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B95"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桃園市</w:t>
      </w:r>
      <w:r w:rsidRPr="003624DE">
        <w:rPr>
          <w:rFonts w:ascii="標楷體" w:eastAsia="標楷體" w:hAnsi="標楷體"/>
          <w:b/>
          <w:color w:val="000000"/>
          <w:sz w:val="32"/>
          <w:szCs w:val="32"/>
        </w:rPr>
        <w:t>1</w:t>
      </w:r>
      <w:r w:rsidR="00E87DB5">
        <w:rPr>
          <w:rFonts w:ascii="標楷體" w:eastAsia="標楷體" w:hAnsi="標楷體"/>
          <w:b/>
          <w:color w:val="000000"/>
          <w:sz w:val="32"/>
          <w:szCs w:val="32"/>
        </w:rPr>
        <w:t>10</w:t>
      </w:r>
      <w:r w:rsidRPr="003624DE">
        <w:rPr>
          <w:rFonts w:ascii="標楷體" w:eastAsia="標楷體" w:hAnsi="標楷體" w:hint="eastAsia"/>
          <w:b/>
          <w:color w:val="000000"/>
          <w:sz w:val="32"/>
          <w:szCs w:val="32"/>
        </w:rPr>
        <w:t>年度國民中小學海洋</w:t>
      </w:r>
      <w:r>
        <w:rPr>
          <w:rFonts w:ascii="標楷體" w:eastAsia="標楷體" w:hAnsi="標楷體" w:hint="eastAsia"/>
          <w:b/>
          <w:color w:val="000000"/>
          <w:sz w:val="32"/>
          <w:szCs w:val="32"/>
        </w:rPr>
        <w:t>科普繪本創作比賽</w:t>
      </w:r>
      <w:r w:rsidRPr="003624DE">
        <w:rPr>
          <w:rFonts w:ascii="標楷體" w:eastAsia="標楷體" w:hAnsi="標楷體" w:hint="eastAsia"/>
          <w:b/>
          <w:color w:val="000000"/>
          <w:sz w:val="32"/>
          <w:szCs w:val="32"/>
        </w:rPr>
        <w:t>暨宣導活動</w:t>
      </w:r>
    </w:p>
    <w:p w:rsidR="002B4A7B" w:rsidRPr="003624DE"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實施計畫</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2B4A7B" w:rsidRDefault="002B4A7B" w:rsidP="00031B95">
      <w:pPr>
        <w:spacing w:line="400" w:lineRule="exact"/>
        <w:ind w:left="504"/>
        <w:rPr>
          <w:rFonts w:ascii="標楷體" w:eastAsia="標楷體" w:hAnsi="標楷體"/>
          <w:color w:val="000000"/>
        </w:rPr>
      </w:pPr>
      <w:r w:rsidRPr="003624DE">
        <w:rPr>
          <w:rFonts w:ascii="標楷體" w:eastAsia="標楷體" w:hAnsi="標楷體" w:hint="eastAsia"/>
          <w:color w:val="000000"/>
        </w:rPr>
        <w:t>一、桃園市</w:t>
      </w:r>
      <w:r w:rsidR="00C40853">
        <w:rPr>
          <w:rFonts w:ascii="標楷體" w:eastAsia="標楷體" w:hAnsi="標楷體"/>
          <w:color w:val="000000"/>
        </w:rPr>
        <w:t>政府教育局</w:t>
      </w:r>
      <w:r w:rsidR="00C40853">
        <w:rPr>
          <w:rFonts w:ascii="標楷體" w:eastAsia="標楷體" w:hAnsi="標楷體" w:hint="eastAsia"/>
          <w:color w:val="000000"/>
        </w:rPr>
        <w:t>110年4月8日</w:t>
      </w:r>
      <w:r w:rsidR="00C40853" w:rsidRPr="00C40853">
        <w:rPr>
          <w:rFonts w:ascii="標楷體" w:eastAsia="標楷體" w:hAnsi="標楷體" w:hint="eastAsia"/>
          <w:color w:val="000000"/>
        </w:rPr>
        <w:t>桃教小字第1100027815號</w:t>
      </w:r>
      <w:r w:rsidRPr="003624DE">
        <w:rPr>
          <w:rFonts w:ascii="標楷體" w:eastAsia="標楷體" w:hAnsi="標楷體" w:hint="eastAsia"/>
          <w:color w:val="000000"/>
        </w:rPr>
        <w:t>。</w:t>
      </w:r>
    </w:p>
    <w:p w:rsidR="00C40853" w:rsidRPr="00C40853" w:rsidRDefault="00C40853" w:rsidP="00031B95">
      <w:pPr>
        <w:spacing w:line="400" w:lineRule="exact"/>
        <w:ind w:left="504"/>
        <w:rPr>
          <w:rFonts w:ascii="標楷體" w:eastAsia="標楷體" w:hAnsi="標楷體"/>
          <w:color w:val="000000"/>
        </w:rPr>
      </w:pPr>
      <w:r>
        <w:rPr>
          <w:rFonts w:ascii="標楷體" w:eastAsia="標楷體" w:hAnsi="標楷體" w:hint="eastAsia"/>
          <w:color w:val="000000"/>
        </w:rPr>
        <w:t>二、</w:t>
      </w:r>
      <w:r w:rsidRPr="00C40853">
        <w:rPr>
          <w:rFonts w:ascii="標楷體" w:eastAsia="標楷體" w:hAnsi="標楷體" w:hint="eastAsia"/>
          <w:color w:val="000000"/>
        </w:rPr>
        <w:t>「第二屆海洋科普繪本創作」徵選活動</w:t>
      </w:r>
      <w:r>
        <w:rPr>
          <w:rFonts w:ascii="標楷體" w:eastAsia="標楷體" w:hAnsi="標楷體" w:hint="eastAsia"/>
          <w:color w:val="000000"/>
        </w:rPr>
        <w:t>。</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2B4A7B" w:rsidRPr="003624DE" w:rsidRDefault="002B4A7B" w:rsidP="002B4A7B">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二、主辦單位：桃園市政府教育局</w:t>
      </w:r>
    </w:p>
    <w:p w:rsidR="002B4A7B" w:rsidRPr="003624DE" w:rsidRDefault="002B4A7B" w:rsidP="00031B95">
      <w:pPr>
        <w:spacing w:line="400" w:lineRule="exact"/>
        <w:ind w:left="504" w:firstLineChars="11" w:firstLine="26"/>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2B4A7B" w:rsidRPr="003624DE" w:rsidRDefault="002B4A7B" w:rsidP="002B4A7B">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00533692">
        <w:rPr>
          <w:rFonts w:ascii="標楷體" w:eastAsia="標楷體" w:hAnsi="標楷體" w:hint="eastAsia"/>
          <w:color w:val="000000"/>
        </w:rPr>
        <w:t>5</w:t>
      </w:r>
      <w:r w:rsidRPr="003624DE">
        <w:rPr>
          <w:rFonts w:ascii="標楷體" w:eastAsia="標楷體" w:hAnsi="標楷體" w:hint="eastAsia"/>
          <w:color w:val="000000"/>
        </w:rPr>
        <w:t>月至</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Pr="003624DE">
        <w:rPr>
          <w:rFonts w:ascii="標楷體" w:eastAsia="標楷體" w:hAnsi="標楷體"/>
          <w:color w:val="000000"/>
        </w:rPr>
        <w:t>1</w:t>
      </w:r>
      <w:r w:rsidR="00533692">
        <w:rPr>
          <w:rFonts w:ascii="標楷體" w:eastAsia="標楷體" w:hAnsi="標楷體"/>
          <w:color w:val="000000"/>
        </w:rPr>
        <w:t>1</w:t>
      </w:r>
      <w:r w:rsidRPr="003624DE">
        <w:rPr>
          <w:rFonts w:ascii="標楷體" w:eastAsia="標楷體" w:hAnsi="標楷體" w:hint="eastAsia"/>
          <w:color w:val="000000"/>
        </w:rPr>
        <w:t>月</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2B4A7B" w:rsidRPr="00820724" w:rsidRDefault="002B4A7B" w:rsidP="00031B95">
      <w:pPr>
        <w:spacing w:line="400" w:lineRule="exact"/>
        <w:ind w:left="532"/>
        <w:rPr>
          <w:rFonts w:ascii="標楷體" w:eastAsia="標楷體" w:hAnsi="標楷體"/>
        </w:rPr>
      </w:pPr>
      <w:r w:rsidRPr="00820724">
        <w:rPr>
          <w:rFonts w:ascii="標楷體" w:eastAsia="標楷體" w:hAnsi="標楷體" w:hint="eastAsia"/>
        </w:rPr>
        <w:t>一、收件日期：</w:t>
      </w:r>
      <w:r w:rsidRPr="00820724">
        <w:rPr>
          <w:rFonts w:ascii="標楷體" w:eastAsia="標楷體" w:hAnsi="標楷體"/>
        </w:rPr>
        <w:t>1</w:t>
      </w:r>
      <w:r w:rsidR="00533692">
        <w:rPr>
          <w:rFonts w:ascii="標楷體" w:eastAsia="標楷體" w:hAnsi="標楷體"/>
        </w:rPr>
        <w:t>10</w:t>
      </w:r>
      <w:r w:rsidRPr="00820724">
        <w:rPr>
          <w:rFonts w:ascii="標楷體" w:eastAsia="標楷體" w:hAnsi="標楷體" w:hint="eastAsia"/>
        </w:rPr>
        <w:t>年</w:t>
      </w:r>
      <w:r w:rsidR="00533692">
        <w:rPr>
          <w:rFonts w:ascii="標楷體" w:eastAsia="標楷體" w:hAnsi="標楷體"/>
        </w:rPr>
        <w:t>9</w:t>
      </w:r>
      <w:r w:rsidRPr="00820724">
        <w:rPr>
          <w:rFonts w:ascii="標楷體" w:eastAsia="標楷體" w:hAnsi="標楷體" w:hint="eastAsia"/>
        </w:rPr>
        <w:t>月</w:t>
      </w:r>
      <w:r w:rsidRPr="00820724">
        <w:rPr>
          <w:rFonts w:ascii="標楷體" w:eastAsia="標楷體" w:hAnsi="標楷體"/>
        </w:rPr>
        <w:t>27</w:t>
      </w:r>
      <w:r w:rsidRPr="00820724">
        <w:rPr>
          <w:rFonts w:ascii="標楷體" w:eastAsia="標楷體" w:hAnsi="標楷體" w:hint="eastAsia"/>
        </w:rPr>
        <w:t>日</w:t>
      </w:r>
      <w:r w:rsidRPr="00820724">
        <w:rPr>
          <w:rFonts w:ascii="標楷體" w:eastAsia="標楷體" w:hAnsi="標楷體"/>
        </w:rPr>
        <w:t>~1</w:t>
      </w:r>
      <w:r w:rsidR="00E87DB5">
        <w:rPr>
          <w:rFonts w:ascii="標楷體" w:eastAsia="標楷體" w:hAnsi="標楷體"/>
        </w:rPr>
        <w:t>10</w:t>
      </w:r>
      <w:r w:rsidRPr="00820724">
        <w:rPr>
          <w:rFonts w:ascii="標楷體" w:eastAsia="標楷體" w:hAnsi="標楷體" w:hint="eastAsia"/>
        </w:rPr>
        <w:t>年</w:t>
      </w:r>
      <w:r w:rsidR="0034316A">
        <w:rPr>
          <w:rFonts w:ascii="標楷體" w:eastAsia="標楷體" w:hAnsi="標楷體" w:hint="eastAsia"/>
        </w:rPr>
        <w:t>1</w:t>
      </w:r>
      <w:r w:rsidR="0034316A">
        <w:rPr>
          <w:rFonts w:ascii="標楷體" w:eastAsia="標楷體" w:hAnsi="標楷體"/>
        </w:rPr>
        <w:t>0</w:t>
      </w:r>
      <w:r w:rsidRPr="00820724">
        <w:rPr>
          <w:rFonts w:ascii="標楷體" w:eastAsia="標楷體" w:hAnsi="標楷體" w:hint="eastAsia"/>
        </w:rPr>
        <w:t>月</w:t>
      </w:r>
      <w:r w:rsidR="0034316A">
        <w:rPr>
          <w:rFonts w:ascii="標楷體" w:eastAsia="標楷體" w:hAnsi="標楷體"/>
        </w:rPr>
        <w:t>30</w:t>
      </w:r>
      <w:r w:rsidRPr="00820724">
        <w:rPr>
          <w:rFonts w:ascii="標楷體" w:eastAsia="標楷體" w:hAnsi="標楷體" w:hint="eastAsia"/>
        </w:rPr>
        <w:t>日</w:t>
      </w:r>
    </w:p>
    <w:p w:rsidR="002B4A7B" w:rsidRPr="003624DE" w:rsidRDefault="002B4A7B" w:rsidP="00031B95">
      <w:pPr>
        <w:spacing w:line="400" w:lineRule="exact"/>
        <w:ind w:leftChars="900" w:left="2160"/>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w:t>
      </w:r>
      <w:r w:rsidR="003E3E37">
        <w:rPr>
          <w:rFonts w:ascii="標楷體" w:eastAsia="標楷體" w:hAnsi="標楷體" w:hint="eastAsia"/>
          <w:color w:val="000000"/>
        </w:rPr>
        <w:t xml:space="preserve"> </w:t>
      </w:r>
      <w:r w:rsidRPr="003624DE">
        <w:rPr>
          <w:rFonts w:ascii="標楷體" w:eastAsia="標楷體" w:hAnsi="標楷體" w:hint="eastAsia"/>
          <w:color w:val="000000"/>
        </w:rPr>
        <w:t>收</w:t>
      </w:r>
      <w:r w:rsidRPr="003624DE">
        <w:rPr>
          <w:rFonts w:ascii="標楷體" w:eastAsia="標楷體" w:hAnsi="標楷體"/>
          <w:color w:val="000000"/>
        </w:rPr>
        <w:t>)</w:t>
      </w:r>
    </w:p>
    <w:p w:rsidR="002B4A7B" w:rsidRPr="003624DE" w:rsidRDefault="002B4A7B" w:rsidP="00031B95">
      <w:pPr>
        <w:spacing w:line="400" w:lineRule="exact"/>
        <w:ind w:left="532"/>
        <w:jc w:val="both"/>
        <w:rPr>
          <w:rFonts w:ascii="標楷體" w:eastAsia="標楷體" w:hAnsi="標楷體"/>
          <w:color w:val="000000"/>
        </w:rPr>
      </w:pPr>
      <w:r w:rsidRPr="003624DE">
        <w:rPr>
          <w:rFonts w:ascii="標楷體" w:eastAsia="標楷體" w:hAnsi="標楷體" w:hint="eastAsia"/>
          <w:color w:val="000000"/>
        </w:rPr>
        <w:t>二、參加對象：本市國中小</w:t>
      </w:r>
      <w:r w:rsidR="006127E2">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w:t>
      </w:r>
      <w:r>
        <w:rPr>
          <w:rFonts w:ascii="標楷體" w:eastAsia="標楷體" w:hAnsi="標楷體" w:hint="eastAsia"/>
        </w:rPr>
        <w:t>國小組、</w:t>
      </w:r>
      <w:r w:rsidRPr="003624DE">
        <w:rPr>
          <w:rFonts w:ascii="標楷體" w:eastAsia="標楷體" w:hAnsi="標楷體" w:hint="eastAsia"/>
          <w:color w:val="000000"/>
        </w:rPr>
        <w:t>國中組</w:t>
      </w:r>
      <w:r w:rsidRPr="003624DE">
        <w:rPr>
          <w:rFonts w:ascii="標楷體" w:eastAsia="標楷體" w:hAnsi="標楷體"/>
          <w:color w:val="000000"/>
        </w:rPr>
        <w:t>)</w:t>
      </w:r>
    </w:p>
    <w:p w:rsidR="002B4A7B" w:rsidRPr="00BC3B1D" w:rsidRDefault="002B4A7B" w:rsidP="00031B95">
      <w:pPr>
        <w:spacing w:line="400" w:lineRule="exact"/>
        <w:ind w:leftChars="215" w:left="1008" w:hangingChars="205" w:hanging="492"/>
        <w:jc w:val="both"/>
        <w:rPr>
          <w:rFonts w:ascii="標楷體" w:eastAsia="標楷體" w:hAnsi="標楷體"/>
        </w:rPr>
      </w:pPr>
      <w:r w:rsidRPr="00BC3B1D">
        <w:rPr>
          <w:rFonts w:ascii="標楷體" w:eastAsia="標楷體" w:hAnsi="標楷體" w:hint="eastAsia"/>
        </w:rPr>
        <w:t>三、作品規</w:t>
      </w:r>
      <w:r w:rsidR="007D739E" w:rsidRPr="00BC3B1D">
        <w:rPr>
          <w:rFonts w:ascii="標楷體" w:eastAsia="標楷體" w:hAnsi="標楷體" w:hint="eastAsia"/>
        </w:rPr>
        <w:t>格</w:t>
      </w:r>
      <w:r w:rsidRPr="00BC3B1D">
        <w:rPr>
          <w:rFonts w:ascii="標楷體" w:eastAsia="標楷體" w:hAnsi="標楷體" w:hint="eastAsia"/>
        </w:rPr>
        <w:t>：</w:t>
      </w:r>
      <w:r w:rsidR="00BC3B1D" w:rsidRPr="00BC3B1D">
        <w:rPr>
          <w:rFonts w:ascii="標楷體" w:eastAsia="標楷體" w:hAnsi="標楷體" w:hint="eastAsia"/>
        </w:rPr>
        <w:t>(依110年3月29日臺教綜(二)字第1100026414A號『第二屆海洋科普繪本創作』徵選活動簡章)</w:t>
      </w:r>
    </w:p>
    <w:p w:rsidR="007D739E" w:rsidRPr="007D739E" w:rsidRDefault="007D739E" w:rsidP="00031B95">
      <w:pPr>
        <w:spacing w:line="400" w:lineRule="exact"/>
        <w:ind w:leftChars="423" w:left="1735" w:hangingChars="300" w:hanging="720"/>
        <w:jc w:val="both"/>
        <w:rPr>
          <w:rFonts w:ascii="標楷體" w:eastAsia="標楷體" w:hAnsi="標楷體"/>
          <w:color w:val="000000"/>
        </w:rPr>
      </w:pPr>
      <w:r w:rsidRPr="007D739E">
        <w:rPr>
          <w:rFonts w:ascii="標楷體" w:eastAsia="標楷體" w:hAnsi="標楷體" w:hint="eastAsia"/>
          <w:color w:val="000000"/>
        </w:rPr>
        <w:t>（一）作品類型：圖文整合型繪本，題目自訂（範圍為「守護海岸」、「食魚教育」、「減塑行動」任一主題）。</w:t>
      </w:r>
    </w:p>
    <w:p w:rsidR="002B4A7B" w:rsidRPr="003624DE" w:rsidRDefault="007D739E" w:rsidP="00031B95">
      <w:pPr>
        <w:spacing w:line="400" w:lineRule="exact"/>
        <w:ind w:leftChars="414" w:left="1707" w:hangingChars="297" w:hanging="713"/>
        <w:jc w:val="both"/>
        <w:rPr>
          <w:rFonts w:ascii="標楷體" w:eastAsia="標楷體" w:hAnsi="標楷體"/>
          <w:color w:val="000000"/>
        </w:rPr>
      </w:pPr>
      <w:r w:rsidRPr="007D739E">
        <w:rPr>
          <w:rFonts w:ascii="標楷體" w:eastAsia="標楷體" w:hAnsi="標楷體" w:hint="eastAsia"/>
          <w:color w:val="000000"/>
        </w:rPr>
        <w:t>（二）作品內容：以「保護海洋」為主軸，其下包括三個面向「守護海岸」、「食魚教育」、「減塑行動」，參賽者可擇一作為徵稿主題。「守護海岸」之範疇包括清除海岸垃圾、避免汙染海洋環境、不破壞海岸地形地貌、維護海洋自然生態等，以及其他守護海岸相關之議題；「食魚教育」之範疇包括了解安全的吃魚方式、避免食用瀕臨絕種的海鮮、採用永續性漁法來捕魚、認識海洋食物鏈、認識各式魚種的生長環境、食物與天敵、認識養殖業、漁業的產業現況與規範等，以及其他食魚教育相關之議題；「減塑行動」之範疇包括了解塑膠垃圾對海洋造成的危害、如何從生活中減少塑膠製品，例如拒絕一次性塑膠製品、減少購買過度包裝的產品、選擇可重複清洗使用之器皿或餐具、回收處理可再生的包裝及容器等，以及其他減塑行動相關之議題。</w:t>
      </w:r>
    </w:p>
    <w:p w:rsidR="007D739E" w:rsidRPr="007D739E" w:rsidRDefault="007D739E" w:rsidP="00031B95">
      <w:pPr>
        <w:spacing w:line="400" w:lineRule="exact"/>
        <w:ind w:leftChars="409" w:left="1707" w:hangingChars="302" w:hanging="725"/>
        <w:jc w:val="both"/>
        <w:rPr>
          <w:rFonts w:ascii="標楷體" w:eastAsia="標楷體" w:hAnsi="標楷體"/>
          <w:color w:val="000000"/>
        </w:rPr>
      </w:pPr>
      <w:r w:rsidRPr="007D739E">
        <w:rPr>
          <w:rFonts w:ascii="標楷體" w:eastAsia="標楷體" w:hAnsi="標楷體" w:hint="eastAsia"/>
          <w:color w:val="000000"/>
        </w:rPr>
        <w:lastRenderedPageBreak/>
        <w:t>（三）作品適用對象：參賽作品應選定繪本運用之教育階段並據以進行創作，以及須附上作品介紹</w:t>
      </w:r>
      <w:r w:rsidRPr="007D739E">
        <w:rPr>
          <w:rFonts w:ascii="標楷體" w:eastAsia="標楷體" w:hAnsi="標楷體"/>
          <w:color w:val="000000"/>
        </w:rPr>
        <w:t>(</w:t>
      </w:r>
      <w:r w:rsidRPr="007D739E">
        <w:rPr>
          <w:rFonts w:ascii="標楷體" w:eastAsia="標楷體" w:hAnsi="標楷體" w:hint="eastAsia"/>
          <w:color w:val="000000"/>
        </w:rPr>
        <w:t>創作理念、故事簡介等</w:t>
      </w:r>
      <w:r w:rsidRPr="007D739E">
        <w:rPr>
          <w:rFonts w:ascii="標楷體" w:eastAsia="標楷體" w:hAnsi="標楷體"/>
          <w:color w:val="000000"/>
        </w:rPr>
        <w:t>)</w:t>
      </w:r>
      <w:r w:rsidRPr="007D739E">
        <w:rPr>
          <w:rFonts w:ascii="標楷體" w:eastAsia="標楷體" w:hAnsi="標楷體" w:hint="eastAsia"/>
          <w:color w:val="000000"/>
        </w:rPr>
        <w:t>及教學應用方法</w:t>
      </w:r>
      <w:r w:rsidRPr="007D739E">
        <w:rPr>
          <w:rFonts w:ascii="標楷體" w:eastAsia="標楷體" w:hAnsi="標楷體"/>
          <w:color w:val="000000"/>
        </w:rPr>
        <w:t>(</w:t>
      </w:r>
      <w:r w:rsidRPr="007D739E">
        <w:rPr>
          <w:rFonts w:ascii="標楷體" w:eastAsia="標楷體" w:hAnsi="標楷體" w:hint="eastAsia"/>
          <w:color w:val="000000"/>
        </w:rPr>
        <w:t>附件</w:t>
      </w:r>
      <w:r w:rsidRPr="007D739E">
        <w:rPr>
          <w:rFonts w:ascii="標楷體" w:eastAsia="標楷體" w:hAnsi="標楷體"/>
          <w:color w:val="000000"/>
        </w:rPr>
        <w:t xml:space="preserve"> 1</w:t>
      </w:r>
      <w:r w:rsidRPr="007D739E">
        <w:rPr>
          <w:rFonts w:ascii="標楷體" w:eastAsia="標楷體" w:hAnsi="標楷體" w:hint="eastAsia"/>
          <w:color w:val="000000"/>
        </w:rPr>
        <w:t>、附件</w:t>
      </w:r>
      <w:r w:rsidRPr="007D739E">
        <w:rPr>
          <w:rFonts w:ascii="標楷體" w:eastAsia="標楷體" w:hAnsi="標楷體"/>
          <w:color w:val="000000"/>
        </w:rPr>
        <w:t xml:space="preserve"> 2</w:t>
      </w:r>
      <w:r w:rsidRPr="007D739E">
        <w:rPr>
          <w:rFonts w:ascii="標楷體" w:eastAsia="標楷體" w:hAnsi="標楷體" w:hint="eastAsia"/>
          <w:color w:val="000000"/>
        </w:rPr>
        <w:t>、附件</w:t>
      </w:r>
      <w:r w:rsidRPr="007D739E">
        <w:rPr>
          <w:rFonts w:ascii="標楷體" w:eastAsia="標楷體" w:hAnsi="標楷體"/>
          <w:color w:val="000000"/>
        </w:rPr>
        <w:t xml:space="preserve"> 3)</w:t>
      </w:r>
      <w:r w:rsidRPr="007D739E">
        <w:rPr>
          <w:rFonts w:ascii="標楷體" w:eastAsia="標楷體" w:hAnsi="標楷體" w:hint="eastAsia"/>
          <w:color w:val="000000"/>
        </w:rPr>
        <w:t>。</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國小組：應選定繪本運用之教育階段（選定繪本適用對象：運用於國小低年級、國小中年級或國小高年級），並據以進行創作。</w:t>
      </w:r>
    </w:p>
    <w:p w:rsid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hint="eastAsia"/>
          <w:color w:val="000000"/>
        </w:rPr>
        <w:t>2.國中組：應以創作者本身之教育階段為繪本運用對象（即適用對象為國中階段之閱讀者），並據以進行創作。</w:t>
      </w:r>
    </w:p>
    <w:p w:rsidR="007D739E" w:rsidRPr="007D739E" w:rsidRDefault="007D739E" w:rsidP="00E17129">
      <w:pPr>
        <w:spacing w:line="400" w:lineRule="exact"/>
        <w:ind w:leftChars="414" w:left="1560" w:hangingChars="236" w:hanging="566"/>
        <w:jc w:val="both"/>
        <w:rPr>
          <w:rFonts w:ascii="標楷體" w:eastAsia="標楷體" w:hAnsi="標楷體"/>
          <w:color w:val="000000"/>
        </w:rPr>
      </w:pPr>
      <w:r w:rsidRPr="007D739E">
        <w:rPr>
          <w:rFonts w:ascii="標楷體" w:eastAsia="標楷體" w:hAnsi="標楷體" w:hint="eastAsia"/>
          <w:color w:val="000000"/>
        </w:rPr>
        <w:t>（四）作品樣式</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紙張大小：寬</w:t>
      </w:r>
      <w:r w:rsidRPr="007D739E">
        <w:rPr>
          <w:rFonts w:ascii="標楷體" w:eastAsia="標楷體" w:hAnsi="標楷體"/>
          <w:color w:val="000000"/>
        </w:rPr>
        <w:t>297mm</w:t>
      </w:r>
      <w:r w:rsidRPr="007D739E">
        <w:rPr>
          <w:rFonts w:ascii="標楷體" w:eastAsia="標楷體" w:hAnsi="標楷體" w:hint="eastAsia"/>
          <w:color w:val="000000"/>
        </w:rPr>
        <w:t>，高</w:t>
      </w:r>
      <w:r w:rsidRPr="007D739E">
        <w:rPr>
          <w:rFonts w:ascii="標楷體" w:eastAsia="標楷體" w:hAnsi="標楷體"/>
          <w:color w:val="000000"/>
        </w:rPr>
        <w:t xml:space="preserve">210mm </w:t>
      </w:r>
      <w:r w:rsidRPr="007D739E">
        <w:rPr>
          <w:rFonts w:ascii="標楷體" w:eastAsia="標楷體" w:hAnsi="標楷體" w:hint="eastAsia"/>
          <w:color w:val="000000"/>
        </w:rPr>
        <w:t>兩頁一組的</w:t>
      </w:r>
      <w:r w:rsidRPr="007D739E">
        <w:rPr>
          <w:rFonts w:ascii="標楷體" w:eastAsia="標楷體" w:hAnsi="標楷體"/>
          <w:color w:val="000000"/>
        </w:rPr>
        <w:t>A4</w:t>
      </w:r>
      <w:r w:rsidRPr="007D739E">
        <w:rPr>
          <w:rFonts w:ascii="標楷體" w:eastAsia="標楷體" w:hAnsi="標楷體" w:hint="eastAsia"/>
          <w:color w:val="000000"/>
        </w:rPr>
        <w:t>紙上，如下圖</w:t>
      </w:r>
      <w:r w:rsidRPr="007D739E">
        <w:rPr>
          <w:rFonts w:ascii="標楷體" w:eastAsia="標楷體" w:hAnsi="標楷體"/>
          <w:color w:val="000000"/>
        </w:rPr>
        <w:t>2</w:t>
      </w:r>
      <w:r w:rsidRPr="007D739E">
        <w:rPr>
          <w:rFonts w:ascii="標楷體" w:eastAsia="標楷體" w:hAnsi="標楷體" w:hint="eastAsia"/>
          <w:color w:val="000000"/>
        </w:rPr>
        <w:t>範例所示。</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2.</w:t>
      </w:r>
      <w:r w:rsidRPr="007D739E">
        <w:rPr>
          <w:rFonts w:ascii="標楷體" w:eastAsia="標楷體" w:hAnsi="標楷體" w:hint="eastAsia"/>
          <w:color w:val="000000"/>
        </w:rPr>
        <w:t>作品頁數：圖畫需要橫式創作（如下圖</w:t>
      </w:r>
      <w:r w:rsidRPr="007D739E">
        <w:rPr>
          <w:rFonts w:ascii="標楷體" w:eastAsia="標楷體" w:hAnsi="標楷體"/>
          <w:color w:val="000000"/>
        </w:rPr>
        <w:t>3</w:t>
      </w:r>
      <w:r w:rsidRPr="007D739E">
        <w:rPr>
          <w:rFonts w:ascii="標楷體" w:eastAsia="標楷體" w:hAnsi="標楷體" w:hint="eastAsia"/>
          <w:color w:val="000000"/>
        </w:rPr>
        <w:t>及圖</w:t>
      </w:r>
      <w:r w:rsidRPr="007D739E">
        <w:rPr>
          <w:rFonts w:ascii="標楷體" w:eastAsia="標楷體" w:hAnsi="標楷體"/>
          <w:color w:val="000000"/>
        </w:rPr>
        <w:t>4</w:t>
      </w:r>
      <w:r w:rsidRPr="007D739E">
        <w:rPr>
          <w:rFonts w:ascii="標楷體" w:eastAsia="標楷體" w:hAnsi="標楷體" w:hint="eastAsia"/>
          <w:color w:val="000000"/>
        </w:rPr>
        <w:t>所示），</w:t>
      </w:r>
      <w:r w:rsidRPr="006127E2">
        <w:rPr>
          <w:rFonts w:ascii="標楷體" w:eastAsia="標楷體" w:hAnsi="標楷體" w:hint="eastAsia"/>
          <w:color w:val="FF0000"/>
        </w:rPr>
        <w:t>頁數至多</w:t>
      </w:r>
      <w:r w:rsidRPr="006127E2">
        <w:rPr>
          <w:rFonts w:ascii="標楷體" w:eastAsia="標楷體" w:hAnsi="標楷體"/>
          <w:color w:val="FF0000"/>
        </w:rPr>
        <w:t>48</w:t>
      </w:r>
      <w:r w:rsidRPr="006127E2">
        <w:rPr>
          <w:rFonts w:ascii="標楷體" w:eastAsia="標楷體" w:hAnsi="標楷體" w:hint="eastAsia"/>
          <w:color w:val="FF0000"/>
        </w:rPr>
        <w:t>頁</w:t>
      </w:r>
      <w:r w:rsidRPr="007D739E">
        <w:rPr>
          <w:rFonts w:ascii="標楷體" w:eastAsia="標楷體" w:hAnsi="標楷體" w:hint="eastAsia"/>
          <w:color w:val="000000"/>
        </w:rPr>
        <w:t>（即</w:t>
      </w:r>
      <w:r w:rsidRPr="007D739E">
        <w:rPr>
          <w:rFonts w:ascii="標楷體" w:eastAsia="標楷體" w:hAnsi="標楷體"/>
          <w:color w:val="000000"/>
        </w:rPr>
        <w:t>24</w:t>
      </w:r>
      <w:r w:rsidRPr="007D739E">
        <w:rPr>
          <w:rFonts w:ascii="標楷體" w:eastAsia="標楷體" w:hAnsi="標楷體" w:hint="eastAsia"/>
          <w:color w:val="000000"/>
        </w:rPr>
        <w:t>組，紙張請勿雙面繪製）。作品之封面、封底、封面內頁、封底內頁、版權頁等不包含在頁數範圍，創作團隊請另外設計。（參考範例：第一屆得獎繪本作品請逕自臺灣海洋教育中心網頁瀏覽</w:t>
      </w:r>
    </w:p>
    <w:p w:rsidR="00A54B5E" w:rsidRDefault="002157CD" w:rsidP="007B4224">
      <w:pPr>
        <w:spacing w:line="400" w:lineRule="exact"/>
        <w:ind w:leftChars="614" w:left="1474" w:firstLineChars="94" w:firstLine="226"/>
        <w:jc w:val="both"/>
        <w:rPr>
          <w:rFonts w:ascii="標楷體" w:eastAsia="標楷體" w:hAnsi="標楷體"/>
          <w:color w:val="000000"/>
        </w:rPr>
      </w:pPr>
      <w:hyperlink r:id="rId8" w:history="1">
        <w:r w:rsidR="00533692" w:rsidRPr="002151AC">
          <w:rPr>
            <w:rStyle w:val="aa"/>
            <w:rFonts w:ascii="標楷體" w:eastAsia="標楷體" w:hAnsi="標楷體"/>
          </w:rPr>
          <w:t>https://tmec.ntou.edu.tw/p/405‐1016‐34595,c6288.php?Lang=zh‐tw</w:t>
        </w:r>
      </w:hyperlink>
      <w:r w:rsidR="007D739E" w:rsidRPr="007D739E">
        <w:rPr>
          <w:rFonts w:ascii="標楷體" w:eastAsia="標楷體" w:hAnsi="標楷體" w:hint="eastAsia"/>
          <w:color w:val="000000"/>
        </w:rPr>
        <w:t>）</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3.</w:t>
      </w:r>
      <w:r w:rsidRPr="00533692">
        <w:rPr>
          <w:rFonts w:ascii="標楷體" w:eastAsia="標楷體" w:hAnsi="標楷體" w:hint="eastAsia"/>
          <w:color w:val="000000"/>
        </w:rPr>
        <w:t>文字處理方式：考量後續得獎作品數位化及印刷成冊之效果，文字請勿直接書寫在圖稿上，請以不破壞原稿之方式另於原稿上夾註一張描圖紙，再將故事情節的文字配置於描圖紙上，並將各頁文字內容另行彙整於作品內文表格</w:t>
      </w:r>
      <w:r w:rsidRPr="00533692">
        <w:rPr>
          <w:rFonts w:ascii="標楷體" w:eastAsia="標楷體" w:hAnsi="標楷體"/>
          <w:color w:val="000000"/>
        </w:rPr>
        <w:t>(</w:t>
      </w:r>
      <w:r w:rsidRPr="00533692">
        <w:rPr>
          <w:rFonts w:ascii="標楷體" w:eastAsia="標楷體" w:hAnsi="標楷體" w:hint="eastAsia"/>
          <w:color w:val="000000"/>
        </w:rPr>
        <w:t>附件</w:t>
      </w:r>
      <w:r w:rsidRPr="00533692">
        <w:rPr>
          <w:rFonts w:ascii="標楷體" w:eastAsia="標楷體" w:hAnsi="標楷體"/>
          <w:color w:val="000000"/>
        </w:rPr>
        <w:t>4)</w:t>
      </w:r>
      <w:r w:rsidRPr="00533692">
        <w:rPr>
          <w:rFonts w:ascii="標楷體" w:eastAsia="標楷體" w:hAnsi="標楷體" w:hint="eastAsia"/>
          <w:color w:val="000000"/>
        </w:rPr>
        <w:t>。建議另行印製影本，並將文字書寫於作品影本上一併寄送，將更為清楚。</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4.</w:t>
      </w:r>
      <w:r w:rsidRPr="00533692">
        <w:rPr>
          <w:rFonts w:ascii="標楷體" w:eastAsia="標楷體" w:hAnsi="標楷體" w:hint="eastAsia"/>
          <w:color w:val="000000"/>
        </w:rPr>
        <w:t>作品原稿裝訂：</w:t>
      </w:r>
      <w:r w:rsidRPr="00A50F42">
        <w:rPr>
          <w:rFonts w:ascii="標楷體" w:eastAsia="標楷體" w:hAnsi="標楷體" w:hint="eastAsia"/>
          <w:color w:val="FF0000"/>
        </w:rPr>
        <w:t>請勿裝訂</w:t>
      </w:r>
      <w:r w:rsidRPr="00533692">
        <w:rPr>
          <w:rFonts w:ascii="標楷體" w:eastAsia="標楷體" w:hAnsi="標楷體" w:hint="eastAsia"/>
          <w:color w:val="000000"/>
        </w:rPr>
        <w:t>，請將作品原稿依序排列後妥善包裝後再行寄送（建議可分別將各頁原稿裝入透明內頁袋並標註頁數以整本資料夾寄送）。</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5.</w:t>
      </w:r>
      <w:r w:rsidRPr="00533692">
        <w:rPr>
          <w:rFonts w:ascii="標楷體" w:eastAsia="標楷體" w:hAnsi="標楷體" w:hint="eastAsia"/>
          <w:color w:val="000000"/>
        </w:rPr>
        <w:t>繪畫使用材料不限（水彩、蠟筆、彩色筆、水墨、電腦繪圖等皆可），惟作品僅限於平面創作。</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6.</w:t>
      </w:r>
      <w:r w:rsidRPr="00533692">
        <w:rPr>
          <w:rFonts w:ascii="標楷體" w:eastAsia="標楷體" w:hAnsi="標楷體" w:hint="eastAsia"/>
          <w:color w:val="000000"/>
        </w:rPr>
        <w:t>作品寄送時請自行做好保護措施，如因參賽人未做好保護措施，導致作品於寄送過程中毀損，主（承）辦單位不負賠償責任。</w:t>
      </w:r>
    </w:p>
    <w:p w:rsidR="002B4A7B" w:rsidRPr="003624DE" w:rsidRDefault="007D739E" w:rsidP="00E17129">
      <w:pPr>
        <w:spacing w:line="400" w:lineRule="exact"/>
        <w:ind w:leftChars="415" w:left="1694" w:hangingChars="291" w:hanging="698"/>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五</w:t>
      </w:r>
      <w:r w:rsidRPr="007D739E">
        <w:rPr>
          <w:rFonts w:ascii="標楷體" w:eastAsia="標楷體" w:hAnsi="標楷體" w:hint="eastAsia"/>
          <w:color w:val="000000"/>
        </w:rPr>
        <w:t>）</w:t>
      </w:r>
      <w:r w:rsidR="002B4A7B" w:rsidRPr="003624DE">
        <w:rPr>
          <w:rFonts w:ascii="標楷體" w:eastAsia="標楷體" w:hAnsi="標楷體" w:hint="eastAsia"/>
          <w:color w:val="000000"/>
        </w:rPr>
        <w:t>經報名而入選之參加作品，應同意授權桃園市政府教育局以任何形式從事推廣利用。</w:t>
      </w:r>
    </w:p>
    <w:p w:rsidR="002B4A7B" w:rsidRPr="003624DE"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六</w:t>
      </w:r>
      <w:r w:rsidRPr="007D739E">
        <w:rPr>
          <w:rFonts w:ascii="標楷體" w:eastAsia="標楷體" w:hAnsi="標楷體" w:hint="eastAsia"/>
          <w:color w:val="000000"/>
        </w:rPr>
        <w:t>）</w:t>
      </w:r>
      <w:r w:rsidR="002B4A7B" w:rsidRPr="003624DE">
        <w:rPr>
          <w:rFonts w:ascii="標楷體" w:eastAsia="標楷體" w:hAnsi="標楷體" w:hint="eastAsia"/>
          <w:color w:val="000000"/>
        </w:rPr>
        <w:t>每件</w:t>
      </w:r>
      <w:r w:rsidR="002B4A7B">
        <w:rPr>
          <w:rFonts w:ascii="標楷體" w:eastAsia="標楷體" w:hAnsi="標楷體" w:hint="eastAsia"/>
          <w:color w:val="000000"/>
        </w:rPr>
        <w:t>作品創作之人數為1~</w:t>
      </w:r>
      <w:r w:rsidR="002B4A7B">
        <w:rPr>
          <w:rFonts w:ascii="標楷體" w:eastAsia="標楷體" w:hAnsi="標楷體"/>
          <w:color w:val="000000"/>
        </w:rPr>
        <w:t>4人，指導老師至多</w:t>
      </w:r>
      <w:r w:rsidR="002B4A7B">
        <w:rPr>
          <w:rFonts w:ascii="標楷體" w:eastAsia="標楷體" w:hAnsi="標楷體" w:hint="eastAsia"/>
          <w:color w:val="000000"/>
        </w:rPr>
        <w:t>2位</w:t>
      </w:r>
      <w:r w:rsidR="002B4A7B" w:rsidRPr="003624DE">
        <w:rPr>
          <w:rFonts w:ascii="標楷體" w:eastAsia="標楷體" w:hAnsi="標楷體" w:hint="eastAsia"/>
          <w:color w:val="000000"/>
        </w:rPr>
        <w:t>。</w:t>
      </w:r>
    </w:p>
    <w:p w:rsidR="002B4A7B"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七</w:t>
      </w:r>
      <w:r w:rsidRPr="007D739E">
        <w:rPr>
          <w:rFonts w:ascii="標楷體" w:eastAsia="標楷體" w:hAnsi="標楷體" w:hint="eastAsia"/>
          <w:color w:val="000000"/>
        </w:rPr>
        <w:t>）</w:t>
      </w:r>
      <w:r w:rsidR="002B4A7B" w:rsidRPr="003624DE">
        <w:rPr>
          <w:rFonts w:ascii="標楷體" w:eastAsia="標楷體" w:hAnsi="標楷體" w:hint="eastAsia"/>
          <w:color w:val="000000"/>
        </w:rPr>
        <w:t>未錄取作品，主辦單位無辦理退件作業。</w:t>
      </w:r>
    </w:p>
    <w:p w:rsidR="007D739E" w:rsidRDefault="007B4224" w:rsidP="007D739E">
      <w:pPr>
        <w:ind w:leftChars="177" w:left="991" w:hangingChars="236" w:hanging="566"/>
        <w:rPr>
          <w:rFonts w:ascii="標楷體" w:eastAsia="標楷體" w:hAnsi="標楷體"/>
          <w:color w:val="000000"/>
        </w:rPr>
      </w:pPr>
      <w:r>
        <w:rPr>
          <w:noProof/>
        </w:rPr>
        <w:lastRenderedPageBreak/>
        <w:drawing>
          <wp:anchor distT="0" distB="0" distL="114300" distR="114300" simplePos="0" relativeHeight="251665408" behindDoc="0" locked="0" layoutInCell="1" allowOverlap="1">
            <wp:simplePos x="0" y="0"/>
            <wp:positionH relativeFrom="margin">
              <wp:posOffset>38100</wp:posOffset>
            </wp:positionH>
            <wp:positionV relativeFrom="margin">
              <wp:posOffset>2517140</wp:posOffset>
            </wp:positionV>
            <wp:extent cx="6043295" cy="2170430"/>
            <wp:effectExtent l="0" t="0" r="0" b="127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43295" cy="21704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simplePos x="0" y="0"/>
            <wp:positionH relativeFrom="margin">
              <wp:posOffset>-3810</wp:posOffset>
            </wp:positionH>
            <wp:positionV relativeFrom="margin">
              <wp:posOffset>-27305</wp:posOffset>
            </wp:positionV>
            <wp:extent cx="6069600" cy="2278800"/>
            <wp:effectExtent l="0" t="0" r="7620" b="762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69600" cy="227880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B4224" w:rsidP="007D739E">
      <w:pPr>
        <w:ind w:leftChars="177" w:left="991" w:hangingChars="236" w:hanging="566"/>
        <w:rPr>
          <w:noProof/>
        </w:rPr>
      </w:pPr>
      <w:r>
        <w:rPr>
          <w:noProof/>
        </w:rPr>
        <w:drawing>
          <wp:anchor distT="0" distB="0" distL="114300" distR="114300" simplePos="0" relativeHeight="251666432" behindDoc="0" locked="0" layoutInCell="1" allowOverlap="1">
            <wp:simplePos x="0" y="0"/>
            <wp:positionH relativeFrom="margin">
              <wp:posOffset>34290</wp:posOffset>
            </wp:positionH>
            <wp:positionV relativeFrom="margin">
              <wp:posOffset>5002530</wp:posOffset>
            </wp:positionV>
            <wp:extent cx="6163310" cy="2327910"/>
            <wp:effectExtent l="0" t="0" r="889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63310" cy="232791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D739E" w:rsidP="007D739E">
      <w:pPr>
        <w:ind w:leftChars="177" w:left="991" w:hangingChars="236" w:hanging="566"/>
        <w:rPr>
          <w:noProof/>
        </w:rPr>
      </w:pPr>
    </w:p>
    <w:p w:rsidR="002B4A7B" w:rsidRPr="003624DE" w:rsidRDefault="002B4A7B" w:rsidP="007B4224">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2B4A7B" w:rsidRPr="00820724" w:rsidRDefault="002B4A7B" w:rsidP="00E17129">
      <w:pPr>
        <w:tabs>
          <w:tab w:val="left" w:pos="2646"/>
        </w:tabs>
        <w:spacing w:line="400" w:lineRule="exact"/>
        <w:ind w:leftChars="412" w:left="2758" w:hangingChars="737" w:hanging="1769"/>
        <w:jc w:val="both"/>
        <w:rPr>
          <w:rFonts w:ascii="標楷體" w:eastAsia="標楷體" w:hAnsi="標楷體"/>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得獎獎勵：各組參加作品取前</w:t>
      </w:r>
      <w:r>
        <w:rPr>
          <w:rFonts w:ascii="標楷體" w:eastAsia="標楷體" w:hAnsi="標楷體" w:hint="eastAsia"/>
          <w:color w:val="000000"/>
        </w:rPr>
        <w:t>三</w:t>
      </w:r>
      <w:r w:rsidRPr="003624DE">
        <w:rPr>
          <w:rFonts w:ascii="標楷體" w:eastAsia="標楷體" w:hAnsi="標楷體" w:hint="eastAsia"/>
          <w:color w:val="000000"/>
        </w:rPr>
        <w:t>名與佳作</w:t>
      </w:r>
      <w:r w:rsidR="006127E2">
        <w:rPr>
          <w:rFonts w:ascii="標楷體" w:eastAsia="標楷體" w:hAnsi="標楷體" w:hint="eastAsia"/>
          <w:color w:val="000000"/>
        </w:rPr>
        <w:t>五</w:t>
      </w:r>
      <w:r w:rsidRPr="003624DE">
        <w:rPr>
          <w:rFonts w:ascii="標楷體" w:eastAsia="標楷體" w:hAnsi="標楷體" w:hint="eastAsia"/>
          <w:color w:val="000000"/>
        </w:rPr>
        <w:t>名擇優獎勵，頒發獎狀</w:t>
      </w:r>
      <w:r w:rsidRPr="003624DE">
        <w:rPr>
          <w:rFonts w:ascii="標楷體" w:eastAsia="標楷體" w:hAnsi="標楷體"/>
          <w:color w:val="000000"/>
        </w:rPr>
        <w:t>1</w:t>
      </w:r>
      <w:r w:rsidRPr="003624DE">
        <w:rPr>
          <w:rFonts w:ascii="標楷體" w:eastAsia="標楷體" w:hAnsi="標楷體" w:hint="eastAsia"/>
          <w:color w:val="000000"/>
        </w:rPr>
        <w:t>張與</w:t>
      </w:r>
      <w:r w:rsidR="00DE5FAD">
        <w:rPr>
          <w:rFonts w:ascii="標楷體" w:eastAsia="標楷體" w:hAnsi="標楷體" w:hint="eastAsia"/>
          <w:color w:val="000000"/>
        </w:rPr>
        <w:t>獎勵金</w:t>
      </w:r>
      <w:r w:rsidRPr="003624DE">
        <w:rPr>
          <w:rFonts w:ascii="標楷體" w:eastAsia="標楷體" w:hAnsi="標楷體" w:hint="eastAsia"/>
          <w:color w:val="000000"/>
        </w:rPr>
        <w:t>，得獎作品版權歸桃園市政府教育局所有，用於各項宣導活動。</w:t>
      </w:r>
      <w:r w:rsidR="00546960">
        <w:rPr>
          <w:rFonts w:ascii="標楷體" w:eastAsia="標楷體" w:hAnsi="標楷體" w:hint="eastAsia"/>
        </w:rPr>
        <w:t>（評審</w:t>
      </w:r>
      <w:r w:rsidRPr="00820724">
        <w:rPr>
          <w:rFonts w:ascii="標楷體" w:eastAsia="標楷體" w:hAnsi="標楷體" w:hint="eastAsia"/>
        </w:rPr>
        <w:t>依各組</w:t>
      </w:r>
      <w:r w:rsidR="00546960">
        <w:rPr>
          <w:rFonts w:ascii="標楷體" w:eastAsia="標楷體" w:hAnsi="標楷體" w:hint="eastAsia"/>
        </w:rPr>
        <w:t>評分情形</w:t>
      </w:r>
      <w:r w:rsidRPr="00820724">
        <w:rPr>
          <w:rFonts w:ascii="標楷體" w:eastAsia="標楷體" w:hAnsi="標楷體" w:hint="eastAsia"/>
        </w:rPr>
        <w:t>，</w:t>
      </w:r>
      <w:r w:rsidR="00546960">
        <w:rPr>
          <w:rFonts w:ascii="標楷體" w:eastAsia="標楷體" w:hAnsi="標楷體" w:hint="eastAsia"/>
        </w:rPr>
        <w:t>得</w:t>
      </w:r>
      <w:r w:rsidRPr="00820724">
        <w:rPr>
          <w:rFonts w:ascii="標楷體" w:eastAsia="標楷體" w:hAnsi="標楷體" w:hint="eastAsia"/>
        </w:rPr>
        <w:t>增額</w:t>
      </w:r>
      <w:r w:rsidR="00546960">
        <w:rPr>
          <w:rFonts w:ascii="標楷體" w:eastAsia="標楷體" w:hAnsi="標楷體" w:hint="eastAsia"/>
        </w:rPr>
        <w:t>或從缺各項</w:t>
      </w:r>
      <w:r w:rsidRPr="00820724">
        <w:rPr>
          <w:rFonts w:ascii="標楷體" w:eastAsia="標楷體" w:hAnsi="標楷體" w:hint="eastAsia"/>
        </w:rPr>
        <w:t>作品）</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lastRenderedPageBreak/>
        <w:t>國中小學生各組</w:t>
      </w:r>
      <w:r w:rsidR="00DE5FAD">
        <w:rPr>
          <w:rFonts w:ascii="標楷體" w:eastAsia="標楷體" w:hAnsi="標楷體" w:hint="eastAsia"/>
          <w:color w:val="000000"/>
        </w:rPr>
        <w:t>獎勵金</w:t>
      </w:r>
      <w:r w:rsidRPr="003624DE">
        <w:rPr>
          <w:rFonts w:ascii="標楷體" w:eastAsia="標楷體" w:hAnsi="標楷體" w:hint="eastAsia"/>
          <w:color w:val="000000"/>
        </w:rPr>
        <w:t>：</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00DE5FAD">
        <w:rPr>
          <w:rFonts w:ascii="標楷體" w:eastAsia="標楷體" w:hAnsi="標楷體"/>
          <w:color w:val="000000"/>
        </w:rPr>
        <w:t>5</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(一件)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00DE5FAD">
        <w:rPr>
          <w:rFonts w:ascii="標楷體" w:eastAsia="標楷體" w:hAnsi="標楷體"/>
          <w:color w:val="000000"/>
        </w:rPr>
        <w:t>3</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00DE5FAD">
        <w:rPr>
          <w:rFonts w:ascii="標楷體" w:eastAsia="標楷體" w:hAnsi="標楷體"/>
          <w:color w:val="000000"/>
        </w:rPr>
        <w:t>2</w:t>
      </w:r>
      <w:r w:rsidRPr="003624DE">
        <w:rPr>
          <w:rFonts w:ascii="標楷體" w:eastAsia="標楷體" w:hAnsi="標楷體"/>
          <w:color w:val="000000"/>
        </w:rPr>
        <w:t>,</w:t>
      </w:r>
      <w:r w:rsidR="00DE5FAD">
        <w:rPr>
          <w:rFonts w:ascii="標楷體" w:eastAsia="標楷體" w:hAnsi="標楷體"/>
          <w:color w:val="000000"/>
        </w:rPr>
        <w:t>0</w:t>
      </w:r>
      <w:r w:rsidRPr="003624DE">
        <w:rPr>
          <w:rFonts w:ascii="標楷體" w:eastAsia="標楷體" w:hAnsi="標楷體"/>
          <w:color w:val="000000"/>
        </w:rPr>
        <w:t>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r w:rsidR="006127E2">
        <w:rPr>
          <w:rFonts w:ascii="標楷體" w:eastAsia="標楷體" w:hAnsi="標楷體" w:hint="eastAsia"/>
          <w:color w:val="000000"/>
        </w:rPr>
        <w:t>(五件)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sidR="00DE5FAD">
        <w:rPr>
          <w:rFonts w:ascii="標楷體" w:eastAsia="標楷體" w:hAnsi="標楷體" w:hint="eastAsia"/>
          <w:color w:val="000000"/>
        </w:rPr>
        <w:t>獎勵金</w:t>
      </w:r>
      <w:r w:rsidRPr="003624DE">
        <w:rPr>
          <w:rFonts w:ascii="標楷體" w:eastAsia="標楷體" w:hAnsi="標楷體" w:hint="eastAsia"/>
          <w:color w:val="000000"/>
        </w:rPr>
        <w:t>統一由中心匯至各校轉發</w:t>
      </w:r>
      <w:r w:rsidRPr="003624DE">
        <w:rPr>
          <w:rFonts w:ascii="標楷體" w:eastAsia="標楷體" w:hAnsi="標楷體"/>
          <w:color w:val="000000"/>
        </w:rPr>
        <w:t>)</w:t>
      </w:r>
    </w:p>
    <w:p w:rsidR="002B4A7B" w:rsidRPr="003624DE" w:rsidRDefault="002B4A7B" w:rsidP="002B4A7B">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指導老師若指導多名學生同時獲獎，以擇最優成績獎勵</w:t>
      </w:r>
      <w:r w:rsidRPr="003624DE">
        <w:rPr>
          <w:rFonts w:ascii="標楷體" w:eastAsia="標楷體" w:hAnsi="標楷體"/>
          <w:color w:val="000000"/>
        </w:rPr>
        <w:t>)</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第一名：</w:t>
      </w:r>
      <w:bookmarkStart w:id="0" w:name="OLE_LINK26"/>
      <w:r w:rsidRPr="003624DE">
        <w:rPr>
          <w:rFonts w:ascii="標楷體" w:eastAsia="標楷體" w:hAnsi="標楷體" w:hint="eastAsia"/>
          <w:color w:val="000000"/>
        </w:rPr>
        <w:t>指導教師</w:t>
      </w:r>
      <w:bookmarkEnd w:id="0"/>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2B4A7B"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34316A" w:rsidRDefault="0034316A" w:rsidP="0034316A">
      <w:pPr>
        <w:spacing w:line="400" w:lineRule="exact"/>
        <w:ind w:leftChars="413" w:left="991"/>
        <w:rPr>
          <w:rFonts w:ascii="標楷體" w:eastAsia="標楷體" w:hAnsi="標楷體"/>
          <w:color w:val="000000"/>
        </w:rPr>
      </w:pPr>
      <w:r>
        <w:rPr>
          <w:rFonts w:ascii="標楷體" w:eastAsia="標楷體" w:hAnsi="標楷體" w:hint="eastAsia"/>
          <w:color w:val="000000"/>
        </w:rPr>
        <w:t>(三)</w:t>
      </w:r>
      <w:r w:rsidR="00A141CD">
        <w:rPr>
          <w:rFonts w:ascii="標楷體" w:eastAsia="標楷體" w:hAnsi="標楷體" w:hint="eastAsia"/>
          <w:color w:val="000000"/>
        </w:rPr>
        <w:t>作品送</w:t>
      </w:r>
      <w:r w:rsidR="00B74507">
        <w:rPr>
          <w:rFonts w:ascii="標楷體" w:eastAsia="標楷體" w:hAnsi="標楷體" w:hint="eastAsia"/>
          <w:color w:val="000000"/>
        </w:rPr>
        <w:t>全國海洋科普繪本製作比賽</w:t>
      </w:r>
      <w:r w:rsidR="003E3E37">
        <w:rPr>
          <w:rFonts w:ascii="標楷體" w:eastAsia="標楷體" w:hAnsi="標楷體" w:hint="eastAsia"/>
          <w:color w:val="000000"/>
        </w:rPr>
        <w:t>(請得獎者協助填寫全國賽報名表)</w:t>
      </w:r>
    </w:p>
    <w:p w:rsidR="00B74507" w:rsidRDefault="00B74507" w:rsidP="007B4224">
      <w:pPr>
        <w:spacing w:line="400" w:lineRule="exact"/>
        <w:ind w:leftChars="613" w:left="1560" w:hangingChars="37" w:hanging="89"/>
        <w:rPr>
          <w:rFonts w:ascii="標楷體" w:eastAsia="標楷體" w:hAnsi="標楷體"/>
          <w:color w:val="000000"/>
        </w:rPr>
      </w:pPr>
      <w:r>
        <w:rPr>
          <w:rFonts w:ascii="標楷體" w:eastAsia="標楷體" w:hAnsi="標楷體" w:hint="eastAsia"/>
          <w:color w:val="000000"/>
        </w:rPr>
        <w:t>國小組</w:t>
      </w:r>
      <w:r w:rsidR="006127E2">
        <w:rPr>
          <w:rFonts w:ascii="標楷體" w:eastAsia="標楷體" w:hAnsi="標楷體" w:hint="eastAsia"/>
          <w:color w:val="000000"/>
        </w:rPr>
        <w:t>前三名</w:t>
      </w:r>
      <w:r w:rsidR="00D5782C">
        <w:rPr>
          <w:rFonts w:ascii="標楷體" w:eastAsia="標楷體" w:hAnsi="標楷體" w:hint="eastAsia"/>
          <w:color w:val="000000"/>
        </w:rPr>
        <w:t>作品</w:t>
      </w:r>
      <w:r>
        <w:rPr>
          <w:rFonts w:ascii="標楷體" w:eastAsia="標楷體" w:hAnsi="標楷體" w:hint="eastAsia"/>
          <w:color w:val="000000"/>
        </w:rPr>
        <w:t>五</w:t>
      </w:r>
      <w:r w:rsidR="00897898">
        <w:rPr>
          <w:rFonts w:ascii="標楷體" w:eastAsia="標楷體" w:hAnsi="標楷體" w:hint="eastAsia"/>
          <w:color w:val="000000"/>
        </w:rPr>
        <w:t>件</w:t>
      </w:r>
    </w:p>
    <w:p w:rsidR="00B74507" w:rsidRDefault="00897898" w:rsidP="007B4224">
      <w:pPr>
        <w:spacing w:line="400" w:lineRule="exact"/>
        <w:ind w:leftChars="613" w:left="1560" w:hangingChars="37" w:hanging="89"/>
        <w:rPr>
          <w:rFonts w:ascii="標楷體" w:eastAsia="標楷體" w:hAnsi="標楷體"/>
          <w:color w:val="000000"/>
        </w:rPr>
      </w:pPr>
      <w:r>
        <w:rPr>
          <w:rFonts w:ascii="標楷體" w:eastAsia="標楷體" w:hAnsi="標楷體"/>
          <w:color w:val="000000"/>
        </w:rPr>
        <w:t>國中組</w:t>
      </w:r>
      <w:r w:rsidR="006127E2">
        <w:rPr>
          <w:rFonts w:ascii="標楷體" w:eastAsia="標楷體" w:hAnsi="標楷體"/>
          <w:color w:val="000000"/>
        </w:rPr>
        <w:t>前三名作品</w:t>
      </w:r>
      <w:r w:rsidR="00A54B5E">
        <w:rPr>
          <w:rFonts w:ascii="標楷體" w:eastAsia="標楷體" w:hAnsi="標楷體" w:hint="eastAsia"/>
          <w:color w:val="000000"/>
        </w:rPr>
        <w:t>五件</w:t>
      </w:r>
    </w:p>
    <w:p w:rsidR="002B4A7B" w:rsidRPr="003624DE" w:rsidRDefault="002B4A7B" w:rsidP="002B4A7B">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2B4A7B" w:rsidRPr="003624DE" w:rsidRDefault="002B4A7B" w:rsidP="00F80450">
      <w:pPr>
        <w:spacing w:line="400" w:lineRule="exact"/>
        <w:ind w:leftChars="389" w:left="1412" w:hangingChars="199" w:hanging="478"/>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w:t>
      </w:r>
      <w:r w:rsidR="00533692">
        <w:rPr>
          <w:rFonts w:ascii="標楷體" w:eastAsia="標楷體" w:hAnsi="標楷體"/>
          <w:color w:val="000000"/>
        </w:rPr>
        <w:t>1</w:t>
      </w:r>
      <w:r w:rsidR="006127E2">
        <w:rPr>
          <w:rFonts w:ascii="標楷體" w:eastAsia="標楷體" w:hAnsi="標楷體"/>
          <w:color w:val="000000"/>
        </w:rPr>
        <w:t>0</w:t>
      </w:r>
      <w:r w:rsidRPr="003624DE">
        <w:rPr>
          <w:rFonts w:ascii="標楷體" w:eastAsia="標楷體" w:hAnsi="標楷體" w:hint="eastAsia"/>
          <w:color w:val="000000"/>
        </w:rPr>
        <w:t>年</w:t>
      </w:r>
      <w:r w:rsidR="006127E2">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rsidR="002B4A7B" w:rsidRPr="003624DE" w:rsidRDefault="002B4A7B" w:rsidP="00F80450">
      <w:pPr>
        <w:spacing w:line="400" w:lineRule="exact"/>
        <w:ind w:leftChars="385" w:left="1416"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w:t>
      </w:r>
      <w:r w:rsidR="006127E2">
        <w:rPr>
          <w:rFonts w:ascii="標楷體" w:eastAsia="標楷體" w:hAnsi="標楷體" w:hint="eastAsia"/>
          <w:color w:val="000000"/>
        </w:rPr>
        <w:t>科普繪本</w:t>
      </w:r>
      <w:r w:rsidRPr="003624DE">
        <w:rPr>
          <w:rFonts w:ascii="標楷體" w:eastAsia="標楷體" w:hAnsi="標楷體" w:hint="eastAsia"/>
          <w:color w:val="000000"/>
        </w:rPr>
        <w:t>結合，設計學習單上傳於中心網頁供各校下載運用。</w:t>
      </w:r>
    </w:p>
    <w:p w:rsidR="002B4A7B" w:rsidRDefault="002B4A7B" w:rsidP="00F80450">
      <w:pPr>
        <w:spacing w:line="400" w:lineRule="exact"/>
        <w:ind w:leftChars="384" w:left="1414"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請學校提報海洋教育週成果彙整。</w:t>
      </w:r>
    </w:p>
    <w:p w:rsidR="002B4A7B" w:rsidRPr="003624DE" w:rsidRDefault="004941C3" w:rsidP="00F9225D">
      <w:pPr>
        <w:adjustRightInd w:val="0"/>
        <w:snapToGrid w:val="0"/>
        <w:spacing w:line="440" w:lineRule="exact"/>
        <w:rPr>
          <w:rFonts w:ascii="標楷體" w:eastAsia="標楷體" w:hAnsi="標楷體"/>
          <w:color w:val="000000"/>
          <w:sz w:val="28"/>
          <w:szCs w:val="28"/>
        </w:rPr>
      </w:pPr>
      <w:r w:rsidRPr="009539A9">
        <w:rPr>
          <w:rFonts w:ascii="標楷體" w:eastAsia="標楷體" w:hAnsi="標楷體" w:cstheme="minorHAnsi" w:hint="eastAsia"/>
          <w:b/>
          <w:szCs w:val="28"/>
        </w:rPr>
        <w:t>柒、</w:t>
      </w:r>
      <w:r w:rsidR="002B4A7B" w:rsidRPr="003624DE">
        <w:rPr>
          <w:rFonts w:ascii="標楷體" w:eastAsia="標楷體" w:hAnsi="標楷體" w:hint="eastAsia"/>
          <w:color w:val="000000"/>
          <w:sz w:val="28"/>
          <w:szCs w:val="28"/>
        </w:rPr>
        <w:t>預期效益</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一、喚醒學生保育理念，推廣深化各校海洋教育成效。</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二、善用數位學習資源，引導學生落實海洋教育理念。</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三、集結推廣文宣資源，充實海洋教育教材學習資源。</w:t>
      </w:r>
    </w:p>
    <w:p w:rsidR="002B4A7B" w:rsidRPr="003624DE" w:rsidRDefault="00F9225D" w:rsidP="00F80450">
      <w:pPr>
        <w:spacing w:line="400" w:lineRule="exact"/>
        <w:ind w:left="1417" w:hangingChars="506" w:hanging="1417"/>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捌</w:t>
      </w:r>
      <w:r w:rsidR="002B4A7B" w:rsidRPr="003624DE">
        <w:rPr>
          <w:rFonts w:ascii="標楷體" w:eastAsia="標楷體" w:hAnsi="標楷體" w:cs="新細明體" w:hint="eastAsia"/>
          <w:color w:val="000000"/>
          <w:kern w:val="0"/>
          <w:sz w:val="28"/>
          <w:szCs w:val="28"/>
        </w:rPr>
        <w:t>、</w:t>
      </w:r>
      <w:r w:rsidR="002B4A7B" w:rsidRPr="003624DE">
        <w:rPr>
          <w:rFonts w:ascii="標楷體" w:eastAsia="標楷體" w:hAnsi="標楷體" w:hint="eastAsia"/>
          <w:bCs/>
          <w:color w:val="000000"/>
          <w:sz w:val="28"/>
          <w:szCs w:val="28"/>
        </w:rPr>
        <w:t>獎勵：</w:t>
      </w:r>
      <w:r w:rsidR="002B4A7B"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002B4A7B" w:rsidRPr="003624DE">
        <w:rPr>
          <w:rFonts w:ascii="標楷體" w:eastAsia="標楷體" w:hAnsi="標楷體" w:hint="eastAsia"/>
          <w:color w:val="000000"/>
          <w:kern w:val="0"/>
        </w:rPr>
        <w:t>。</w:t>
      </w:r>
    </w:p>
    <w:p w:rsidR="002B4A7B" w:rsidRDefault="00F9225D" w:rsidP="00F80450">
      <w:pPr>
        <w:snapToGrid w:val="0"/>
        <w:spacing w:line="400" w:lineRule="exact"/>
        <w:ind w:left="1355" w:hangingChars="484" w:hanging="1355"/>
        <w:jc w:val="both"/>
        <w:rPr>
          <w:rFonts w:ascii="標楷體" w:eastAsia="標楷體" w:hAnsi="標楷體"/>
          <w:color w:val="000000"/>
          <w:sz w:val="28"/>
          <w:szCs w:val="28"/>
        </w:rPr>
      </w:pPr>
      <w:r>
        <w:rPr>
          <w:rFonts w:ascii="標楷體" w:eastAsia="標楷體" w:hAnsi="標楷體" w:hint="eastAsia"/>
          <w:color w:val="000000"/>
          <w:sz w:val="28"/>
          <w:szCs w:val="28"/>
        </w:rPr>
        <w:t>玖</w:t>
      </w:r>
      <w:r w:rsidR="002B4A7B" w:rsidRPr="003624DE">
        <w:rPr>
          <w:rFonts w:ascii="標楷體" w:eastAsia="標楷體" w:hAnsi="標楷體" w:hint="eastAsia"/>
          <w:color w:val="000000"/>
          <w:sz w:val="28"/>
          <w:szCs w:val="28"/>
        </w:rPr>
        <w:t>、本計畫陳桃園市政府教育局核定後實施，修正時亦同。</w:t>
      </w:r>
      <w:bookmarkStart w:id="1" w:name="_GoBack"/>
      <w:bookmarkEnd w:id="1"/>
    </w:p>
    <w:p w:rsidR="00A141CD" w:rsidRDefault="00A141CD" w:rsidP="00F80450">
      <w:pPr>
        <w:widowControl/>
        <w:jc w:val="both"/>
        <w:rPr>
          <w:rFonts w:ascii="標楷體" w:eastAsia="標楷體" w:hAnsi="標楷體"/>
          <w:color w:val="000000"/>
          <w:sz w:val="28"/>
          <w:szCs w:val="28"/>
        </w:rPr>
      </w:pPr>
      <w:r>
        <w:rPr>
          <w:rFonts w:ascii="標楷體" w:eastAsia="標楷體" w:hAnsi="標楷體"/>
          <w:color w:val="000000"/>
          <w:sz w:val="28"/>
          <w:szCs w:val="28"/>
        </w:rPr>
        <w:br w:type="page"/>
      </w:r>
    </w:p>
    <w:p w:rsidR="003223D1" w:rsidRDefault="003223D1" w:rsidP="003223D1">
      <w:pPr>
        <w:pStyle w:val="Standard"/>
      </w:pPr>
      <w:r>
        <w:rPr>
          <w:rFonts w:ascii="Times New Roman" w:eastAsia="標楷體" w:hAnsi="Times New Roman" w:cs="Times New Roman"/>
          <w:sz w:val="26"/>
          <w:szCs w:val="26"/>
        </w:rPr>
        <w:lastRenderedPageBreak/>
        <w:t>附件</w:t>
      </w:r>
      <w:r>
        <w:rPr>
          <w:rFonts w:ascii="Times New Roman" w:eastAsia="標楷體" w:hAnsi="Times New Roman" w:cs="Times New Roman"/>
          <w:sz w:val="26"/>
          <w:szCs w:val="26"/>
        </w:rPr>
        <w:t xml:space="preserve">1   </w:t>
      </w:r>
      <w:r>
        <w:rPr>
          <w:rFonts w:ascii="Times New Roman" w:eastAsia="標楷體" w:hAnsi="Times New Roman" w:cs="Times New Roman"/>
          <w:sz w:val="26"/>
          <w:szCs w:val="26"/>
        </w:rPr>
        <w:t>報名表</w:t>
      </w:r>
      <w:r>
        <w:rPr>
          <w:rFonts w:ascii="Times New Roman" w:eastAsia="標楷體" w:hAnsi="Times New Roman" w:cs="Times New Roman"/>
          <w:b/>
          <w:sz w:val="26"/>
          <w:szCs w:val="26"/>
        </w:rPr>
        <w:t>（</w:t>
      </w:r>
      <w:r>
        <w:rPr>
          <w:rFonts w:ascii="Times New Roman" w:eastAsia="標楷體" w:hAnsi="Times New Roman" w:cs="Times New Roman"/>
          <w:b/>
          <w:sz w:val="26"/>
          <w:szCs w:val="26"/>
          <w:u w:val="single"/>
        </w:rPr>
        <w:t>每件作品一份</w:t>
      </w:r>
      <w:r>
        <w:rPr>
          <w:rFonts w:ascii="Times New Roman" w:eastAsia="標楷體" w:hAnsi="Times New Roman" w:cs="Times New Roman"/>
          <w:b/>
          <w:sz w:val="26"/>
          <w:szCs w:val="26"/>
        </w:rPr>
        <w:t>）</w:t>
      </w:r>
      <w:r>
        <w:rPr>
          <w:rFonts w:ascii="標楷體" w:eastAsia="標楷體" w:hAnsi="標楷體" w:cs="Times New Roman"/>
          <w:sz w:val="26"/>
          <w:szCs w:val="26"/>
        </w:rPr>
        <w:t>(國小組、國中組適用)</w:t>
      </w:r>
    </w:p>
    <w:p w:rsidR="003223D1" w:rsidRDefault="003223D1" w:rsidP="003223D1">
      <w:pPr>
        <w:pStyle w:val="Standard"/>
        <w:snapToGrid w:val="0"/>
        <w:spacing w:line="360" w:lineRule="exact"/>
      </w:pPr>
      <w:r w:rsidRPr="003223D1">
        <w:rPr>
          <w:rFonts w:ascii="Times New Roman" w:eastAsia="標楷體" w:hAnsi="Times New Roman" w:cs="Times New Roman"/>
          <w:b/>
          <w:color w:val="000000"/>
          <w:sz w:val="32"/>
          <w:szCs w:val="36"/>
        </w:rPr>
        <w:t>第二屆海洋科普繪本創作徵選活動</w:t>
      </w:r>
      <w:r w:rsidRPr="003223D1">
        <w:rPr>
          <w:rFonts w:ascii="Times New Roman" w:eastAsia="標楷體" w:hAnsi="Times New Roman" w:cs="Times New Roman"/>
          <w:b/>
          <w:sz w:val="32"/>
          <w:szCs w:val="36"/>
        </w:rPr>
        <w:t>報名表【國小組、國中組】</w:t>
      </w:r>
    </w:p>
    <w:p w:rsidR="003223D1" w:rsidRDefault="003223D1" w:rsidP="003223D1">
      <w:pPr>
        <w:pStyle w:val="Standard"/>
        <w:snapToGrid w:val="0"/>
        <w:spacing w:before="72"/>
        <w:jc w:val="right"/>
      </w:pPr>
      <w:r>
        <w:rPr>
          <w:rFonts w:ascii="Times New Roman" w:eastAsia="標楷體" w:hAnsi="Times New Roman" w:cs="Times New Roman"/>
          <w:sz w:val="20"/>
          <w:szCs w:val="28"/>
        </w:rPr>
        <w:t>作品編號（由承辦單位填寫）：</w:t>
      </w:r>
      <w:r>
        <w:rPr>
          <w:rFonts w:ascii="Times New Roman" w:eastAsia="Times New Roman" w:hAnsi="Times New Roman" w:cs="Times New Roman"/>
          <w:sz w:val="36"/>
          <w:szCs w:val="36"/>
        </w:rPr>
        <w:t xml:space="preserve">              </w:t>
      </w:r>
    </w:p>
    <w:p w:rsidR="003223D1" w:rsidRDefault="003223D1" w:rsidP="003223D1">
      <w:pPr>
        <w:pStyle w:val="Standard"/>
        <w:snapToGrid w:val="0"/>
        <w:spacing w:line="200" w:lineRule="exact"/>
        <w:rPr>
          <w:rFonts w:ascii="Times New Roman" w:eastAsia="標楷體" w:hAnsi="Times New Roman" w:cs="Times New Roman"/>
          <w:b/>
          <w:u w:val="double"/>
        </w:rPr>
      </w:pPr>
      <w:r>
        <w:rPr>
          <w:rFonts w:ascii="Times New Roman" w:eastAsia="標楷體" w:hAnsi="Times New Roman" w:cs="Times New Roman"/>
          <w:b/>
          <w:u w:val="double"/>
        </w:rPr>
        <w:t>※</w:t>
      </w:r>
      <w:r>
        <w:rPr>
          <w:rFonts w:ascii="Times New Roman" w:eastAsia="標楷體" w:hAnsi="Times New Roman" w:cs="Times New Roman"/>
          <w:b/>
          <w:u w:val="double"/>
        </w:rPr>
        <w:t>每項欄位皆請填寫</w:t>
      </w:r>
      <w:r>
        <w:rPr>
          <w:rFonts w:ascii="Times New Roman" w:eastAsia="標楷體" w:hAnsi="Times New Roman" w:cs="Times New Roman"/>
          <w:b/>
          <w:u w:val="double"/>
        </w:rPr>
        <w:t>※</w:t>
      </w:r>
    </w:p>
    <w:tbl>
      <w:tblPr>
        <w:tblW w:w="9781" w:type="dxa"/>
        <w:tblInd w:w="-5" w:type="dxa"/>
        <w:tblLayout w:type="fixed"/>
        <w:tblCellMar>
          <w:left w:w="10" w:type="dxa"/>
          <w:right w:w="10" w:type="dxa"/>
        </w:tblCellMar>
        <w:tblLook w:val="04A0" w:firstRow="1" w:lastRow="0" w:firstColumn="1" w:lastColumn="0" w:noHBand="0" w:noVBand="1"/>
      </w:tblPr>
      <w:tblGrid>
        <w:gridCol w:w="1546"/>
        <w:gridCol w:w="1262"/>
        <w:gridCol w:w="592"/>
        <w:gridCol w:w="257"/>
        <w:gridCol w:w="194"/>
        <w:gridCol w:w="1394"/>
        <w:gridCol w:w="138"/>
        <w:gridCol w:w="429"/>
        <w:gridCol w:w="1000"/>
        <w:gridCol w:w="134"/>
        <w:gridCol w:w="333"/>
        <w:gridCol w:w="518"/>
        <w:gridCol w:w="1984"/>
      </w:tblGrid>
      <w:tr w:rsidR="003223D1" w:rsidTr="0024191F">
        <w:trPr>
          <w:trHeight w:val="540"/>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401FA6">
            <w:pPr>
              <w:pStyle w:val="Standard"/>
              <w:ind w:leftChars="-45" w:left="-108"/>
              <w:jc w:val="center"/>
            </w:pPr>
            <w:r>
              <w:rPr>
                <w:rFonts w:ascii="Times New Roman" w:eastAsia="標楷體" w:hAnsi="Times New Roman" w:cs="Times New Roman"/>
              </w:rPr>
              <w:t>作品資料</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rPr>
            </w:pP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40" w:lineRule="exact"/>
              <w:jc w:val="center"/>
              <w:rPr>
                <w:rFonts w:ascii="Times New Roman" w:eastAsia="標楷體" w:hAnsi="Times New Roman" w:cs="Times New Roman"/>
              </w:rPr>
            </w:pPr>
            <w:r>
              <w:rPr>
                <w:rFonts w:ascii="Times New Roman" w:eastAsia="標楷體" w:hAnsi="Times New Roman" w:cs="Times New Roman"/>
              </w:rPr>
              <w:t>作品主題類型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守護海岸</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食魚教育</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減塑行動</w:t>
            </w:r>
          </w:p>
        </w:tc>
      </w:tr>
      <w:tr w:rsidR="003223D1" w:rsidTr="0024191F">
        <w:trPr>
          <w:trHeight w:val="73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參賽組別</w:t>
            </w:r>
          </w:p>
          <w:p w:rsidR="003223D1" w:rsidRDefault="003223D1" w:rsidP="00654431">
            <w:pPr>
              <w:pStyle w:val="Standard"/>
              <w:spacing w:line="300" w:lineRule="exact"/>
              <w:jc w:val="center"/>
              <w:rPr>
                <w:rFonts w:ascii="標楷體" w:eastAsia="標楷體" w:hAnsi="標楷體" w:cs="Times New Roman"/>
              </w:rPr>
            </w:pPr>
            <w:r>
              <w:rPr>
                <w:rFonts w:ascii="標楷體" w:eastAsia="標楷體" w:hAnsi="標楷體" w:cs="Times New Roman"/>
              </w:rPr>
              <w:t>(請勾選)</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國小組</w:t>
            </w:r>
          </w:p>
          <w:p w:rsidR="003223D1" w:rsidRDefault="003223D1" w:rsidP="00654431">
            <w:pPr>
              <w:pStyle w:val="Standard"/>
              <w:spacing w:line="100" w:lineRule="exact"/>
              <w:jc w:val="both"/>
              <w:rPr>
                <w:rFonts w:ascii="Times New Roman" w:eastAsia="標楷體" w:hAnsi="Times New Roman" w:cs="Times New Roman"/>
              </w:rPr>
            </w:pPr>
          </w:p>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國中組</w:t>
            </w: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作品適用對象</w:t>
            </w:r>
          </w:p>
          <w:p w:rsidR="003223D1" w:rsidRDefault="003223D1" w:rsidP="00654431">
            <w:pPr>
              <w:pStyle w:val="Standard"/>
              <w:spacing w:line="320" w:lineRule="exact"/>
              <w:jc w:val="center"/>
              <w:rPr>
                <w:rFonts w:ascii="標楷體" w:eastAsia="標楷體" w:hAnsi="標楷體" w:cs="Times New Roman"/>
              </w:rPr>
            </w:pPr>
            <w:r>
              <w:rPr>
                <w:rFonts w:ascii="標楷體" w:eastAsia="標楷體" w:hAnsi="標楷體" w:cs="Times New Roman"/>
              </w:rPr>
              <w:t>(僅國小組勾選)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國小低年級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國小中年級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國小高年級</w:t>
            </w:r>
          </w:p>
        </w:tc>
      </w:tr>
      <w:tr w:rsidR="003223D1" w:rsidTr="0024191F">
        <w:trPr>
          <w:trHeight w:val="426"/>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標楷體" w:eastAsia="標楷體" w:hAnsi="標楷體" w:cs="Times New Roman"/>
              </w:rPr>
            </w:pPr>
            <w:r>
              <w:rPr>
                <w:rFonts w:ascii="標楷體" w:eastAsia="標楷體" w:hAnsi="標楷體" w:cs="Times New Roman"/>
              </w:rPr>
              <w:t>創作小組人數</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both"/>
            </w:pPr>
            <w:r>
              <w:rPr>
                <w:rFonts w:ascii="Times New Roman" w:eastAsia="標楷體" w:hAnsi="Times New Roman" w:cs="Times New Roman"/>
              </w:rPr>
              <w:t>學生（</w:t>
            </w:r>
            <w:r>
              <w:rPr>
                <w:rFonts w:ascii="Times New Roman" w:eastAsia="Times New Roman" w:hAnsi="Times New Roman" w:cs="Times New Roman"/>
              </w:rPr>
              <w:t xml:space="preserve"> </w:t>
            </w:r>
            <w:r>
              <w:rPr>
                <w:rFonts w:ascii="Times New Roman" w:eastAsia="標楷體" w:hAnsi="Times New Roman" w:cs="Times New Roman"/>
              </w:rPr>
              <w:t>）人＋指導教師（</w:t>
            </w:r>
            <w:r>
              <w:rPr>
                <w:rFonts w:ascii="Times New Roman" w:eastAsia="Times New Roman" w:hAnsi="Times New Roman" w:cs="Times New Roman"/>
              </w:rPr>
              <w:t xml:space="preserve"> </w:t>
            </w:r>
            <w:r>
              <w:rPr>
                <w:rFonts w:ascii="Times New Roman" w:eastAsia="標楷體" w:hAnsi="Times New Roman" w:cs="Times New Roman"/>
              </w:rPr>
              <w:t>）人＝共（</w:t>
            </w:r>
            <w:r>
              <w:rPr>
                <w:rFonts w:ascii="Times New Roman" w:eastAsia="Times New Roman" w:hAnsi="Times New Roman" w:cs="Times New Roman"/>
              </w:rPr>
              <w:t xml:space="preserve"> </w:t>
            </w:r>
            <w:r>
              <w:rPr>
                <w:rFonts w:ascii="Times New Roman" w:eastAsia="標楷體" w:hAnsi="Times New Roman" w:cs="Times New Roman"/>
              </w:rPr>
              <w:t>）人</w:t>
            </w:r>
          </w:p>
        </w:tc>
      </w:tr>
      <w:tr w:rsidR="003223D1" w:rsidTr="0024191F">
        <w:trPr>
          <w:trHeight w:val="398"/>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p w:rsidR="003223D1" w:rsidRDefault="003223D1" w:rsidP="00654431">
            <w:pPr>
              <w:pStyle w:val="Standard"/>
              <w:jc w:val="center"/>
            </w:pPr>
            <w:r>
              <w:rPr>
                <w:rFonts w:ascii="Times New Roman" w:eastAsia="標楷體" w:hAnsi="Times New Roman" w:cs="Times New Roman"/>
              </w:rPr>
              <w:t>（學生）</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就讀學校</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ind w:firstLine="1440"/>
              <w:jc w:val="both"/>
            </w:pPr>
            <w:r>
              <w:rPr>
                <w:rFonts w:ascii="Times New Roman" w:eastAsia="標楷體" w:hAnsi="Times New Roman" w:cs="Times New Roman"/>
              </w:rPr>
              <w:t>縣（市）學校名稱</w:t>
            </w:r>
          </w:p>
        </w:tc>
      </w:tr>
      <w:tr w:rsidR="0024191F" w:rsidTr="0024191F">
        <w:trPr>
          <w:trHeight w:val="448"/>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(1)</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4060810E" wp14:editId="5143C223">
                      <wp:simplePos x="0" y="0"/>
                      <wp:positionH relativeFrom="column">
                        <wp:posOffset>617402</wp:posOffset>
                      </wp:positionH>
                      <wp:positionV relativeFrom="paragraph">
                        <wp:posOffset>119877</wp:posOffset>
                      </wp:positionV>
                      <wp:extent cx="137160" cy="104141"/>
                      <wp:effectExtent l="0" t="19050" r="34290" b="29209"/>
                      <wp:wrapNone/>
                      <wp:docPr id="5"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4060810E" id="向右箭號 15" o:spid="_x0000_s1026" style="position:absolute;left:0;text-align:left;margin-left:48.6pt;margin-top:9.45pt;width:1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創作</w:t>
            </w:r>
          </w:p>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6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44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(2)</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2F7BA091" wp14:editId="34CBAB13">
                      <wp:simplePos x="0" y="0"/>
                      <wp:positionH relativeFrom="column">
                        <wp:posOffset>622441</wp:posOffset>
                      </wp:positionH>
                      <wp:positionV relativeFrom="paragraph">
                        <wp:posOffset>-1801</wp:posOffset>
                      </wp:positionV>
                      <wp:extent cx="137160" cy="104141"/>
                      <wp:effectExtent l="0" t="19050" r="34290" b="29209"/>
                      <wp:wrapNone/>
                      <wp:docPr id="6"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2F7BA091" id="_x0000_s1027" style="position:absolute;left:0;text-align:left;margin-left:49pt;margin-top:-.15pt;width:10.8pt;height:8.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p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3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(3)</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046ECDED" wp14:editId="29DE9E4B">
                      <wp:simplePos x="0" y="0"/>
                      <wp:positionH relativeFrom="column">
                        <wp:posOffset>617759</wp:posOffset>
                      </wp:positionH>
                      <wp:positionV relativeFrom="paragraph">
                        <wp:posOffset>43918</wp:posOffset>
                      </wp:positionV>
                      <wp:extent cx="137160" cy="104141"/>
                      <wp:effectExtent l="0" t="19050" r="34290" b="29209"/>
                      <wp:wrapNone/>
                      <wp:docPr id="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046ECDED" id="_x0000_s1028" style="position:absolute;left:0;text-align:left;margin-left:48.65pt;margin-top:3.45pt;width:10.8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e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1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(4)</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5C6B68A1" wp14:editId="1F99C9F9">
                      <wp:simplePos x="0" y="0"/>
                      <wp:positionH relativeFrom="column">
                        <wp:posOffset>622441</wp:posOffset>
                      </wp:positionH>
                      <wp:positionV relativeFrom="paragraph">
                        <wp:posOffset>-1801</wp:posOffset>
                      </wp:positionV>
                      <wp:extent cx="137160" cy="104141"/>
                      <wp:effectExtent l="0" t="19050" r="34290" b="29209"/>
                      <wp:wrapNone/>
                      <wp:docPr id="7"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w:pict>
                    <v:shape w14:anchorId="5C6B68A1" id="_x0000_s1029" style="position:absolute;left:0;text-align:left;margin-left:49pt;margin-top:-.15pt;width:10.8pt;height:8.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20"/>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3223D1" w:rsidTr="00F80450">
        <w:trPr>
          <w:trHeight w:val="374"/>
        </w:trPr>
        <w:tc>
          <w:tcPr>
            <w:tcW w:w="1546" w:type="dxa"/>
            <w:vMerge w:val="restart"/>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(1)</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3155" w:type="dxa"/>
            <w:gridSpan w:val="5"/>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96"/>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44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7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F80450">
        <w:trPr>
          <w:trHeight w:val="349"/>
        </w:trPr>
        <w:tc>
          <w:tcPr>
            <w:tcW w:w="1546"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(2)</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2961"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52"/>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531"/>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99"/>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24191F">
        <w:trPr>
          <w:trHeight w:val="5513"/>
        </w:trPr>
        <w:tc>
          <w:tcPr>
            <w:tcW w:w="1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作品介紹（創作理念、故事簡介等）及教學應用方法</w:t>
            </w:r>
          </w:p>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w:t>
            </w:r>
            <w:r>
              <w:rPr>
                <w:rFonts w:ascii="Times New Roman" w:eastAsia="標楷體" w:hAnsi="Times New Roman" w:cs="Times New Roman"/>
                <w:kern w:val="0"/>
                <w:sz w:val="26"/>
                <w:szCs w:val="26"/>
              </w:rPr>
              <w:t>200-1000</w:t>
            </w:r>
            <w:r>
              <w:rPr>
                <w:rFonts w:ascii="Times New Roman" w:eastAsia="標楷體" w:hAnsi="Times New Roman" w:cs="Times New Roman"/>
                <w:kern w:val="0"/>
                <w:sz w:val="26"/>
                <w:szCs w:val="26"/>
              </w:rPr>
              <w:t>字）</w:t>
            </w:r>
          </w:p>
        </w:tc>
        <w:tc>
          <w:tcPr>
            <w:tcW w:w="8235"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kern w:val="0"/>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tc>
      </w:tr>
      <w:tr w:rsidR="003223D1" w:rsidTr="0024191F">
        <w:trPr>
          <w:trHeight w:val="414"/>
        </w:trPr>
        <w:tc>
          <w:tcPr>
            <w:tcW w:w="9781" w:type="dxa"/>
            <w:gridSpan w:val="1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223D1" w:rsidRDefault="003223D1" w:rsidP="00654431">
            <w:pPr>
              <w:pStyle w:val="Standard"/>
              <w:spacing w:line="320" w:lineRule="exact"/>
              <w:jc w:val="center"/>
            </w:pPr>
            <w:r>
              <w:rPr>
                <w:rFonts w:ascii="Times New Roman" w:eastAsia="標楷體" w:hAnsi="Times New Roman" w:cs="Times New Roman"/>
                <w:b/>
              </w:rPr>
              <w:t>各縣（市）初選承辦單位審核（由參賽縣市填寫</w:t>
            </w:r>
            <w:r>
              <w:rPr>
                <w:rFonts w:ascii="Times New Roman" w:eastAsia="標楷體" w:hAnsi="Times New Roman" w:cs="Times New Roman"/>
                <w:b/>
                <w:kern w:val="0"/>
              </w:rPr>
              <w:t>）</w:t>
            </w:r>
          </w:p>
        </w:tc>
      </w:tr>
      <w:tr w:rsidR="003223D1" w:rsidTr="0024191F">
        <w:trPr>
          <w:trHeight w:val="1709"/>
        </w:trPr>
        <w:tc>
          <w:tcPr>
            <w:tcW w:w="5383"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440" w:lineRule="exact"/>
            </w:pPr>
            <w:r>
              <w:rPr>
                <w:rFonts w:ascii="Times New Roman" w:eastAsia="標楷體" w:hAnsi="Times New Roman" w:cs="Times New Roman"/>
                <w:u w:val="single"/>
              </w:rPr>
              <w:t>__________________</w:t>
            </w:r>
            <w:r>
              <w:rPr>
                <w:rFonts w:ascii="Times New Roman" w:eastAsia="標楷體" w:hAnsi="Times New Roman" w:cs="Times New Roman"/>
              </w:rPr>
              <w:t>縣（市）</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教育局（處）</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海洋教育資源中心</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其他：</w:t>
            </w:r>
          </w:p>
        </w:tc>
        <w:tc>
          <w:tcPr>
            <w:tcW w:w="429"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業務</w:t>
            </w:r>
          </w:p>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承辦人</w:t>
            </w:r>
          </w:p>
        </w:tc>
        <w:tc>
          <w:tcPr>
            <w:tcW w:w="3969"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223D1" w:rsidRDefault="003223D1" w:rsidP="00654431">
            <w:pPr>
              <w:pStyle w:val="Standard"/>
              <w:spacing w:line="320" w:lineRule="exact"/>
              <w:jc w:val="right"/>
            </w:pPr>
            <w:r>
              <w:rPr>
                <w:rFonts w:ascii="Times New Roman" w:eastAsia="標楷體" w:hAnsi="Times New Roman" w:cs="Times New Roman"/>
              </w:rPr>
              <w:t>（簽章處）</w:t>
            </w:r>
          </w:p>
        </w:tc>
      </w:tr>
    </w:tbl>
    <w:p w:rsidR="003223D1" w:rsidRDefault="003223D1" w:rsidP="003223D1">
      <w:pPr>
        <w:pStyle w:val="Standard"/>
        <w:spacing w:line="300" w:lineRule="exact"/>
        <w:ind w:left="425" w:hanging="425"/>
        <w:jc w:val="both"/>
      </w:pPr>
      <w:r>
        <w:rPr>
          <w:rFonts w:ascii="Times New Roman" w:eastAsia="標楷體" w:hAnsi="Times New Roman" w:cs="Times New Roman"/>
          <w:noProof/>
          <w:sz w:val="28"/>
          <w:szCs w:val="28"/>
        </w:rPr>
        <mc:AlternateContent>
          <mc:Choice Requires="wps">
            <w:drawing>
              <wp:anchor distT="0" distB="0" distL="114300" distR="114300" simplePos="0" relativeHeight="251663360" behindDoc="0" locked="0" layoutInCell="1" allowOverlap="1" wp14:anchorId="69E614FE" wp14:editId="3AC055AD">
                <wp:simplePos x="0" y="0"/>
                <wp:positionH relativeFrom="column">
                  <wp:posOffset>415983</wp:posOffset>
                </wp:positionH>
                <wp:positionV relativeFrom="paragraph">
                  <wp:posOffset>69330</wp:posOffset>
                </wp:positionV>
                <wp:extent cx="5805054" cy="990600"/>
                <wp:effectExtent l="0" t="0" r="24765" b="19050"/>
                <wp:wrapNone/>
                <wp:docPr id="8" name="外框1"/>
                <wp:cNvGraphicFramePr/>
                <a:graphic xmlns:a="http://schemas.openxmlformats.org/drawingml/2006/main">
                  <a:graphicData uri="http://schemas.microsoft.com/office/word/2010/wordprocessingShape">
                    <wps:wsp>
                      <wps:cNvSpPr txBox="1"/>
                      <wps:spPr>
                        <a:xfrm>
                          <a:off x="0" y="0"/>
                          <a:ext cx="5805054" cy="990600"/>
                        </a:xfrm>
                        <a:prstGeom prst="rect">
                          <a:avLst/>
                        </a:prstGeom>
                        <a:noFill/>
                        <a:ln w="9400">
                          <a:solidFill>
                            <a:srgbClr val="000000"/>
                          </a:solidFill>
                          <a:prstDash val="solid"/>
                        </a:ln>
                      </wps:spPr>
                      <wps:txb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市新屋區永安國民小學教導處收，電子檔併同寄至</w:t>
                            </w:r>
                            <w:r>
                              <w:rPr>
                                <w:rFonts w:ascii="標楷體" w:eastAsia="標楷體" w:hAnsi="標楷體" w:cs="標楷體" w:hint="eastAsia"/>
                              </w:rPr>
                              <w:t>ocean@mail.yaes.tyc.edu.tw</w:t>
                            </w:r>
                            <w:r>
                              <w:rPr>
                                <w:rFonts w:ascii="標楷體" w:eastAsia="標楷體" w:hAnsi="標楷體" w:cs="標楷體"/>
                              </w:rPr>
                              <w:t>信箱。俟完成初選後，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9E614FE" id="_x0000_t202" coordsize="21600,21600" o:spt="202" path="m,l,21600r21600,l21600,xe">
                <v:stroke joinstyle="miter"/>
                <v:path gradientshapeok="t" o:connecttype="rect"/>
              </v:shapetype>
              <v:shape id="外框1" o:spid="_x0000_s1030" type="#_x0000_t202" style="position:absolute;left:0;text-align:left;margin-left:32.75pt;margin-top:5.45pt;width:45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" filled="f" strokeweight=".26111mm">
                <v:textbo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w:t>
                      </w:r>
                      <w:proofErr w:type="gramStart"/>
                      <w:r>
                        <w:rPr>
                          <w:rFonts w:ascii="標楷體" w:eastAsia="標楷體" w:hAnsi="標楷體" w:cs="標楷體"/>
                        </w:rPr>
                        <w:t>併同寄</w:t>
                      </w:r>
                      <w:proofErr w:type="gramEnd"/>
                      <w:r>
                        <w:rPr>
                          <w:rFonts w:ascii="標楷體" w:eastAsia="標楷體" w:hAnsi="標楷體" w:cs="標楷體"/>
                        </w:rPr>
                        <w:t>至</w:t>
                      </w:r>
                      <w:r>
                        <w:rPr>
                          <w:rFonts w:ascii="標楷體" w:eastAsia="標楷體" w:hAnsi="標楷體" w:cs="標楷體" w:hint="eastAsia"/>
                        </w:rPr>
                        <w:t>ocean@mail.yaes.tyc.edu.tw</w:t>
                      </w:r>
                      <w:r>
                        <w:rPr>
                          <w:rFonts w:ascii="標楷體" w:eastAsia="標楷體" w:hAnsi="標楷體" w:cs="標楷體"/>
                        </w:rPr>
                        <w:t>信箱。</w:t>
                      </w:r>
                      <w:proofErr w:type="gramStart"/>
                      <w:r>
                        <w:rPr>
                          <w:rFonts w:ascii="標楷體" w:eastAsia="標楷體" w:hAnsi="標楷體" w:cs="標楷體"/>
                        </w:rPr>
                        <w:t>俟</w:t>
                      </w:r>
                      <w:proofErr w:type="gramEnd"/>
                      <w:r>
                        <w:rPr>
                          <w:rFonts w:ascii="標楷體" w:eastAsia="標楷體" w:hAnsi="標楷體" w:cs="標楷體"/>
                        </w:rPr>
                        <w:t>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v:textbox>
              </v:shape>
            </w:pict>
          </mc:Fallback>
        </mc:AlternateContent>
      </w:r>
      <w:r>
        <w:rPr>
          <w:rFonts w:ascii="Times New Roman" w:eastAsia="標楷體" w:hAnsi="Times New Roman" w:cs="Times New Roman"/>
          <w:sz w:val="28"/>
          <w:szCs w:val="28"/>
        </w:rPr>
        <w:t>註：</w:t>
      </w: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ab"/>
        <w:numPr>
          <w:ilvl w:val="0"/>
          <w:numId w:val="2"/>
        </w:numPr>
      </w:pPr>
      <w:r>
        <w:rPr>
          <w:rFonts w:ascii="Times New Roman" w:eastAsia="標楷體" w:hAnsi="Times New Roman" w:cs="Times New Roman"/>
          <w:b/>
        </w:rPr>
        <w:t>電子檔傳送：</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本報名表</w:t>
      </w:r>
      <w:r>
        <w:rPr>
          <w:rFonts w:ascii="Times New Roman" w:eastAsia="標楷體" w:hAnsi="Times New Roman" w:cs="Times New Roman"/>
        </w:rPr>
        <w:t>word</w:t>
      </w:r>
      <w:r>
        <w:rPr>
          <w:rFonts w:ascii="Times New Roman" w:eastAsia="標楷體" w:hAnsi="Times New Roman" w:cs="Times New Roman"/>
        </w:rPr>
        <w:t>電子檔及附件</w:t>
      </w:r>
      <w:r w:rsidR="00E52DC9">
        <w:rPr>
          <w:rFonts w:ascii="Times New Roman" w:eastAsia="標楷體" w:hAnsi="Times New Roman" w:cs="Times New Roman"/>
        </w:rPr>
        <w:t>2</w:t>
      </w:r>
      <w:r>
        <w:rPr>
          <w:rFonts w:ascii="Times New Roman" w:eastAsia="標楷體" w:hAnsi="Times New Roman" w:cs="Times New Roman"/>
          <w:b/>
        </w:rPr>
        <w:t>作品內文</w:t>
      </w:r>
      <w:r>
        <w:rPr>
          <w:rFonts w:ascii="Times New Roman" w:eastAsia="標楷體" w:hAnsi="Times New Roman" w:cs="Times New Roman"/>
        </w:rPr>
        <w:t>word</w:t>
      </w:r>
      <w:r>
        <w:rPr>
          <w:rFonts w:ascii="Times New Roman" w:eastAsia="標楷體" w:hAnsi="Times New Roman" w:cs="Times New Roman"/>
        </w:rPr>
        <w:t>電子檔一併</w:t>
      </w:r>
      <w:r>
        <w:rPr>
          <w:rFonts w:ascii="Times New Roman" w:eastAsia="標楷體" w:hAnsi="Times New Roman" w:cs="Times New Roman"/>
        </w:rPr>
        <w:t>E-mail</w:t>
      </w:r>
      <w:r>
        <w:rPr>
          <w:rFonts w:ascii="Times New Roman" w:eastAsia="標楷體" w:hAnsi="Times New Roman" w:cs="Times New Roman"/>
        </w:rPr>
        <w:t>至</w:t>
      </w:r>
      <w:r w:rsidR="00255396">
        <w:rPr>
          <w:rFonts w:ascii="標楷體" w:eastAsia="標楷體" w:hAnsi="標楷體" w:cs="標楷體" w:hint="eastAsia"/>
        </w:rPr>
        <w:t>ocean@mail.yaes.tyc.edu.tw</w:t>
      </w:r>
      <w:r>
        <w:rPr>
          <w:rFonts w:ascii="Times New Roman" w:eastAsia="標楷體" w:hAnsi="Times New Roman" w:cs="Times New Roman"/>
        </w:rPr>
        <w:t>。</w:t>
      </w:r>
    </w:p>
    <w:p w:rsidR="003223D1" w:rsidRDefault="003223D1" w:rsidP="003223D1">
      <w:pPr>
        <w:pStyle w:val="ab"/>
        <w:numPr>
          <w:ilvl w:val="0"/>
          <w:numId w:val="1"/>
        </w:numPr>
        <w:spacing w:line="300" w:lineRule="exact"/>
        <w:jc w:val="both"/>
      </w:pPr>
      <w:r>
        <w:rPr>
          <w:rFonts w:ascii="Times New Roman" w:eastAsia="標楷體" w:hAnsi="Times New Roman" w:cs="Times New Roman"/>
          <w:b/>
        </w:rPr>
        <w:t>紙本寄送：本報名表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Times New Roman" w:eastAsia="標楷體" w:hAnsi="Times New Roman" w:cs="Times New Roman"/>
          <w:b/>
        </w:rPr>
        <w:t>作品內文</w:t>
      </w:r>
      <w:r>
        <w:rPr>
          <w:rFonts w:ascii="Times New Roman" w:eastAsia="標楷體" w:hAnsi="Times New Roman" w:cs="Times New Roman"/>
        </w:rPr>
        <w:t>附件</w:t>
      </w:r>
      <w:r w:rsidR="00E52DC9">
        <w:rPr>
          <w:rFonts w:ascii="Times New Roman" w:eastAsia="標楷體" w:hAnsi="Times New Roman" w:cs="Times New Roman"/>
        </w:rPr>
        <w:t>2</w:t>
      </w:r>
      <w:r>
        <w:rPr>
          <w:rFonts w:ascii="Times New Roman" w:eastAsia="標楷體" w:hAnsi="Times New Roman" w:cs="Times New Roman"/>
        </w:rPr>
        <w:t>、</w:t>
      </w:r>
      <w:r>
        <w:rPr>
          <w:rFonts w:ascii="Times New Roman" w:eastAsia="標楷體" w:hAnsi="Times New Roman" w:cs="Times New Roman"/>
          <w:b/>
        </w:rPr>
        <w:t>著作使用權授權同意書</w:t>
      </w:r>
      <w:r>
        <w:rPr>
          <w:rFonts w:ascii="Times New Roman" w:eastAsia="標楷體" w:hAnsi="Times New Roman" w:cs="Times New Roman"/>
        </w:rPr>
        <w:t>附件</w:t>
      </w:r>
      <w:r w:rsidR="00E52DC9">
        <w:rPr>
          <w:rFonts w:ascii="Times New Roman" w:eastAsia="標楷體" w:hAnsi="Times New Roman" w:cs="Times New Roman"/>
        </w:rPr>
        <w:t>3</w:t>
      </w:r>
      <w:r>
        <w:rPr>
          <w:rFonts w:ascii="Times New Roman" w:eastAsia="標楷體" w:hAnsi="Times New Roman" w:cs="Times New Roman"/>
          <w:b/>
          <w:u w:val="single"/>
        </w:rPr>
        <w:t>正本</w:t>
      </w:r>
      <w:r>
        <w:rPr>
          <w:rFonts w:ascii="Times New Roman" w:eastAsia="標楷體" w:hAnsi="Times New Roman" w:cs="Times New Roman"/>
        </w:rPr>
        <w:t>、</w:t>
      </w:r>
      <w:r>
        <w:rPr>
          <w:rFonts w:ascii="標楷體" w:eastAsia="標楷體" w:hAnsi="標楷體" w:cs="Times New Roman"/>
        </w:rPr>
        <w:t>「</w:t>
      </w:r>
      <w:r>
        <w:rPr>
          <w:rFonts w:ascii="Times New Roman" w:eastAsia="標楷體" w:hAnsi="Times New Roman" w:cs="Times New Roman"/>
          <w:b/>
        </w:rPr>
        <w:t>繪本原稿</w:t>
      </w:r>
      <w:r>
        <w:rPr>
          <w:rFonts w:ascii="標楷體" w:eastAsia="標楷體" w:hAnsi="標楷體" w:cs="Times New Roman"/>
          <w:b/>
        </w:rPr>
        <w:t>」</w:t>
      </w:r>
      <w:r>
        <w:rPr>
          <w:rFonts w:ascii="Times New Roman" w:eastAsia="標楷體" w:hAnsi="Times New Roman" w:cs="Times New Roman"/>
        </w:rPr>
        <w:t>及</w:t>
      </w:r>
      <w:r>
        <w:rPr>
          <w:rFonts w:ascii="標楷體" w:eastAsia="標楷體" w:hAnsi="標楷體" w:cs="Times New Roman"/>
        </w:rPr>
        <w:t>「</w:t>
      </w:r>
      <w:r>
        <w:rPr>
          <w:rFonts w:ascii="Times New Roman" w:eastAsia="標楷體" w:hAnsi="Times New Roman" w:cs="Times New Roman"/>
          <w:b/>
        </w:rPr>
        <w:t>繪本彩色複印版</w:t>
      </w:r>
      <w:r>
        <w:rPr>
          <w:rFonts w:ascii="標楷體" w:eastAsia="標楷體" w:hAnsi="標楷體" w:cs="Times New Roman"/>
        </w:rPr>
        <w:t>」</w:t>
      </w:r>
      <w:r>
        <w:rPr>
          <w:rFonts w:ascii="Times New Roman" w:eastAsia="標楷體" w:hAnsi="Times New Roman" w:cs="Times New Roman"/>
          <w:b/>
        </w:rPr>
        <w:t>共</w:t>
      </w:r>
      <w:r>
        <w:rPr>
          <w:rFonts w:ascii="Times New Roman" w:eastAsia="標楷體" w:hAnsi="Times New Roman" w:cs="Times New Roman"/>
          <w:b/>
        </w:rPr>
        <w:t>5</w:t>
      </w:r>
      <w:r>
        <w:rPr>
          <w:rFonts w:ascii="Times New Roman" w:eastAsia="標楷體" w:hAnsi="Times New Roman" w:cs="Times New Roman"/>
          <w:b/>
        </w:rPr>
        <w:t>件，</w:t>
      </w:r>
      <w:r>
        <w:rPr>
          <w:rFonts w:ascii="Times New Roman" w:eastAsia="標楷體" w:hAnsi="Times New Roman" w:cs="Times New Roman"/>
        </w:rPr>
        <w:t>寄至</w:t>
      </w:r>
      <w:r w:rsidR="00255396">
        <w:rPr>
          <w:rFonts w:ascii="標楷體" w:eastAsia="標楷體" w:hAnsi="標楷體" w:cs="標楷體" w:hint="eastAsia"/>
        </w:rPr>
        <w:t>桃園</w:t>
      </w:r>
      <w:r w:rsidR="00255396">
        <w:rPr>
          <w:rFonts w:ascii="標楷體" w:eastAsia="標楷體" w:hAnsi="標楷體" w:cs="標楷體"/>
        </w:rPr>
        <w:t>市新屋區永安國民小學教導處收</w:t>
      </w:r>
      <w:r w:rsidR="00255396">
        <w:rPr>
          <w:rFonts w:ascii="標楷體" w:eastAsia="標楷體" w:hAnsi="標楷體" w:cs="標楷體" w:hint="eastAsia"/>
        </w:rPr>
        <w:t>(</w:t>
      </w:r>
      <w:r w:rsidR="00255396">
        <w:rPr>
          <w:rFonts w:ascii="標楷體" w:eastAsia="標楷體" w:hAnsi="標楷體" w:cs="標楷體"/>
        </w:rPr>
        <w:t>327004</w:t>
      </w:r>
      <w:r w:rsidR="00255396">
        <w:rPr>
          <w:rFonts w:ascii="標楷體" w:eastAsia="標楷體" w:hAnsi="標楷體" w:cs="標楷體" w:hint="eastAsia"/>
        </w:rPr>
        <w:t>桃園市新屋區中山西路二段1320號)</w:t>
      </w:r>
      <w:r>
        <w:rPr>
          <w:rFonts w:ascii="Times New Roman" w:eastAsia="標楷體" w:hAnsi="Times New Roman" w:cs="Times New Roman"/>
        </w:rPr>
        <w:t>。</w:t>
      </w:r>
    </w:p>
    <w:p w:rsidR="00401FA6" w:rsidRDefault="003223D1" w:rsidP="003223D1">
      <w:pPr>
        <w:pStyle w:val="ab"/>
        <w:numPr>
          <w:ilvl w:val="0"/>
          <w:numId w:val="1"/>
        </w:numPr>
        <w:spacing w:line="300" w:lineRule="exact"/>
        <w:ind w:left="595" w:hanging="357"/>
        <w:jc w:val="both"/>
        <w:rPr>
          <w:rFonts w:ascii="標楷體" w:eastAsia="標楷體" w:hAnsi="標楷體" w:cs="Times New Roman"/>
        </w:rPr>
      </w:pPr>
      <w:r>
        <w:rPr>
          <w:rFonts w:ascii="標楷體" w:eastAsia="標楷體" w:hAnsi="標楷體" w:cs="Times New Roman"/>
        </w:rPr>
        <w:t>若作品之創作者不只一位，請所有創作者</w:t>
      </w:r>
      <w:r>
        <w:rPr>
          <w:rFonts w:ascii="標楷體" w:eastAsia="標楷體" w:hAnsi="標楷體" w:cs="Times New Roman"/>
          <w:b/>
        </w:rPr>
        <w:t>各填寫一份「著作使用權授權同意書」</w:t>
      </w:r>
      <w:r>
        <w:rPr>
          <w:rFonts w:ascii="Times New Roman" w:eastAsia="標楷體" w:hAnsi="Times New Roman" w:cs="Times New Roman"/>
        </w:rPr>
        <w:t>（附件</w:t>
      </w:r>
      <w:r>
        <w:rPr>
          <w:rFonts w:ascii="Times New Roman" w:eastAsia="標楷體" w:hAnsi="Times New Roman" w:cs="Times New Roman"/>
        </w:rPr>
        <w:t>5</w:t>
      </w:r>
      <w:r>
        <w:rPr>
          <w:rFonts w:ascii="Times New Roman" w:eastAsia="標楷體" w:hAnsi="Times New Roman" w:cs="Times New Roman"/>
        </w:rPr>
        <w:t>）</w:t>
      </w:r>
      <w:r>
        <w:rPr>
          <w:rFonts w:ascii="標楷體" w:eastAsia="標楷體" w:hAnsi="標楷體" w:cs="Times New Roman"/>
        </w:rPr>
        <w:t>，並在本報名表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標楷體" w:eastAsia="標楷體" w:hAnsi="標楷體" w:cs="Times New Roman"/>
        </w:rPr>
        <w:t>「創作分工」欄位勾選分工項目（可複選）。</w:t>
      </w:r>
    </w:p>
    <w:p w:rsidR="00401FA6" w:rsidRDefault="00401FA6">
      <w:pPr>
        <w:widowControl/>
        <w:rPr>
          <w:rFonts w:ascii="標楷體" w:eastAsia="標楷體" w:hAnsi="標楷體"/>
          <w:kern w:val="3"/>
        </w:rPr>
      </w:pPr>
      <w:r>
        <w:rPr>
          <w:rFonts w:ascii="標楷體" w:eastAsia="標楷體" w:hAnsi="標楷體"/>
        </w:rPr>
        <w:br w:type="page"/>
      </w:r>
    </w:p>
    <w:p w:rsidR="00401FA6" w:rsidRDefault="00401FA6" w:rsidP="00401FA6">
      <w:pPr>
        <w:pStyle w:val="Standard"/>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2</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作品內文（</w:t>
      </w:r>
      <w:r>
        <w:rPr>
          <w:rFonts w:ascii="Times New Roman" w:eastAsia="標楷體" w:hAnsi="Times New Roman" w:cs="Times New Roman"/>
          <w:b/>
          <w:sz w:val="26"/>
          <w:szCs w:val="26"/>
          <w:u w:val="single"/>
        </w:rPr>
        <w:t>每件作品一份</w:t>
      </w:r>
      <w:r>
        <w:rPr>
          <w:rFonts w:ascii="Times New Roman" w:eastAsia="標楷體" w:hAnsi="Times New Roman" w:cs="Times New Roman"/>
          <w:sz w:val="26"/>
          <w:szCs w:val="26"/>
        </w:rPr>
        <w:t>）</w:t>
      </w:r>
    </w:p>
    <w:p w:rsidR="00401FA6" w:rsidRDefault="00401FA6" w:rsidP="00401FA6">
      <w:pPr>
        <w:pStyle w:val="Standard"/>
        <w:snapToGrid w:val="0"/>
        <w:jc w:val="center"/>
      </w:pPr>
      <w:r>
        <w:rPr>
          <w:rFonts w:ascii="Times New Roman" w:eastAsia="標楷體" w:hAnsi="Times New Roman" w:cs="Times New Roman"/>
          <w:b/>
          <w:color w:val="000000"/>
          <w:sz w:val="36"/>
          <w:szCs w:val="36"/>
        </w:rPr>
        <w:t>第二屆海洋科普繪本創作徵選作品</w:t>
      </w:r>
      <w:r>
        <w:rPr>
          <w:rFonts w:ascii="Times New Roman" w:eastAsia="標楷體" w:hAnsi="Times New Roman" w:cs="Times New Roman"/>
          <w:b/>
          <w:sz w:val="36"/>
          <w:szCs w:val="36"/>
        </w:rPr>
        <w:t>內容文字</w:t>
      </w:r>
    </w:p>
    <w:p w:rsidR="00401FA6" w:rsidRDefault="00401FA6" w:rsidP="00401FA6">
      <w:pPr>
        <w:pStyle w:val="ab"/>
        <w:snapToGrid w:val="0"/>
        <w:spacing w:before="180" w:after="180"/>
        <w:ind w:left="5245" w:right="800"/>
        <w:jc w:val="center"/>
        <w:rPr>
          <w:rFonts w:ascii="Times New Roman" w:eastAsia="標楷體" w:hAnsi="Times New Roman" w:cs="Times New Roman"/>
          <w:sz w:val="20"/>
          <w:szCs w:val="28"/>
        </w:rPr>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20"/>
          <w:szCs w:val="28"/>
        </w:rPr>
        <w:t xml:space="preserve">              </w:t>
      </w:r>
    </w:p>
    <w:tbl>
      <w:tblPr>
        <w:tblW w:w="9781" w:type="dxa"/>
        <w:tblInd w:w="-5" w:type="dxa"/>
        <w:tblLayout w:type="fixed"/>
        <w:tblCellMar>
          <w:left w:w="10" w:type="dxa"/>
          <w:right w:w="10" w:type="dxa"/>
        </w:tblCellMar>
        <w:tblLook w:val="04A0" w:firstRow="1" w:lastRow="0" w:firstColumn="1" w:lastColumn="0" w:noHBand="0" w:noVBand="1"/>
      </w:tblPr>
      <w:tblGrid>
        <w:gridCol w:w="1548"/>
        <w:gridCol w:w="1430"/>
        <w:gridCol w:w="6803"/>
      </w:tblGrid>
      <w:tr w:rsidR="00401FA6" w:rsidTr="0024191F">
        <w:trPr>
          <w:trHeight w:val="664"/>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8233"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作品內容</w:t>
            </w:r>
          </w:p>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文字</w:t>
            </w:r>
          </w:p>
          <w:p w:rsidR="00401FA6" w:rsidRDefault="00401FA6" w:rsidP="00654431">
            <w:pPr>
              <w:pStyle w:val="Standard"/>
              <w:jc w:val="center"/>
              <w:rPr>
                <w:rFonts w:ascii="Times New Roman" w:eastAsia="標楷體" w:hAnsi="Times New Roman" w:cs="Times New Roman"/>
                <w:kern w:val="0"/>
              </w:rPr>
            </w:pPr>
            <w:r>
              <w:rPr>
                <w:rFonts w:ascii="Times New Roman" w:eastAsia="標楷體" w:hAnsi="Times New Roman" w:cs="Times New Roman"/>
                <w:kern w:val="0"/>
              </w:rPr>
              <w:t>（繪本內文）</w:t>
            </w: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封面</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第六頁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第七頁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第八頁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第九頁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封底</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bl>
    <w:p w:rsidR="00401FA6" w:rsidRDefault="00401FA6" w:rsidP="00401FA6">
      <w:pPr>
        <w:pStyle w:val="ab"/>
        <w:numPr>
          <w:ilvl w:val="0"/>
          <w:numId w:val="5"/>
        </w:numPr>
      </w:pPr>
      <w:r>
        <w:rPr>
          <w:rFonts w:ascii="Times New Roman" w:eastAsia="標楷體" w:hAnsi="Times New Roman" w:cs="Times New Roman"/>
        </w:rPr>
        <w:t>備註：上列表格請逕複製、增列</w:t>
      </w:r>
      <w:r>
        <w:rPr>
          <w:rFonts w:ascii="標楷體" w:eastAsia="標楷體" w:hAnsi="標楷體" w:cs="Times New Roman"/>
        </w:rPr>
        <w:t>(頁數至多48頁)</w:t>
      </w:r>
      <w:r>
        <w:rPr>
          <w:rFonts w:ascii="Times New Roman" w:eastAsia="標楷體" w:hAnsi="Times New Roman" w:cs="Times New Roman"/>
        </w:rPr>
        <w:t>。</w:t>
      </w:r>
    </w:p>
    <w:p w:rsidR="00401FA6" w:rsidRDefault="00401FA6" w:rsidP="00401FA6">
      <w:pPr>
        <w:pStyle w:val="Web"/>
        <w:pageBreakBefore/>
        <w:shd w:val="clear" w:color="auto" w:fill="FFFFFF"/>
        <w:spacing w:before="150" w:after="0"/>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3</w:t>
      </w:r>
      <w:r>
        <w:rPr>
          <w:rFonts w:ascii="Times New Roman" w:eastAsia="標楷體" w:hAnsi="Times New Roman" w:cs="Times New Roman"/>
          <w:sz w:val="26"/>
          <w:szCs w:val="26"/>
        </w:rPr>
        <w:t xml:space="preserve">   </w:t>
      </w:r>
      <w:r>
        <w:rPr>
          <w:rFonts w:ascii="Times New Roman" w:eastAsia="標楷體" w:hAnsi="Times New Roman" w:cs="Times New Roman"/>
          <w:sz w:val="28"/>
          <w:szCs w:val="28"/>
        </w:rPr>
        <w:t>著作使用權授權同意書</w:t>
      </w:r>
      <w:r>
        <w:rPr>
          <w:rFonts w:ascii="標楷體" w:eastAsia="標楷體" w:hAnsi="標楷體" w:cs="Times New Roman"/>
          <w:sz w:val="28"/>
          <w:szCs w:val="28"/>
        </w:rPr>
        <w:t>(</w:t>
      </w:r>
      <w:r>
        <w:rPr>
          <w:rFonts w:ascii="標楷體" w:eastAsia="標楷體" w:hAnsi="標楷體" w:cs="Times New Roman"/>
          <w:b/>
          <w:sz w:val="32"/>
          <w:szCs w:val="32"/>
          <w:u w:val="single"/>
        </w:rPr>
        <w:t>每人一份</w:t>
      </w:r>
      <w:r>
        <w:rPr>
          <w:rFonts w:ascii="標楷體" w:eastAsia="標楷體" w:hAnsi="標楷體" w:cs="Times New Roman"/>
          <w:sz w:val="28"/>
          <w:szCs w:val="28"/>
        </w:rPr>
        <w:t>)</w:t>
      </w:r>
    </w:p>
    <w:p w:rsidR="00401FA6" w:rsidRDefault="00401FA6" w:rsidP="00401FA6">
      <w:pPr>
        <w:pStyle w:val="Standard"/>
        <w:spacing w:after="180"/>
        <w:jc w:val="center"/>
      </w:pPr>
      <w:r>
        <w:rPr>
          <w:rFonts w:ascii="Times New Roman" w:eastAsia="標楷體" w:hAnsi="Times New Roman" w:cs="Times New Roman"/>
          <w:b/>
          <w:sz w:val="36"/>
          <w:szCs w:val="36"/>
        </w:rPr>
        <w:t>第二屆海洋科普繪本創作徵選作品著作使用權授權同意書</w:t>
      </w:r>
    </w:p>
    <w:p w:rsidR="00401FA6" w:rsidRDefault="00401FA6" w:rsidP="00401FA6">
      <w:pPr>
        <w:pStyle w:val="Standard"/>
        <w:jc w:val="both"/>
      </w:pPr>
      <w:r>
        <w:rPr>
          <w:rFonts w:ascii="Times New Roman" w:eastAsia="Times New Roman" w:hAnsi="Times New Roman" w:cs="Times New Roman"/>
        </w:rPr>
        <w:t xml:space="preserve">    </w:t>
      </w:r>
      <w:r>
        <w:rPr>
          <w:rFonts w:ascii="Times New Roman" w:eastAsia="標楷體" w:hAnsi="Times New Roman" w:cs="Times New Roman"/>
        </w:rPr>
        <w:t>本人（參賽人）及本人法定代理人（以下簡稱甲方），茲同意無償授權</w:t>
      </w:r>
      <w:r w:rsidR="00F538A0">
        <w:rPr>
          <w:rFonts w:ascii="Times New Roman" w:eastAsia="標楷體" w:hAnsi="Times New Roman" w:cs="Times New Roman"/>
        </w:rPr>
        <w:t>桃園市政府</w:t>
      </w:r>
      <w:r>
        <w:rPr>
          <w:rFonts w:ascii="Times New Roman" w:eastAsia="標楷體" w:hAnsi="Times New Roman" w:cs="Times New Roman"/>
        </w:rPr>
        <w:t>及</w:t>
      </w:r>
      <w:r w:rsidR="00F538A0">
        <w:rPr>
          <w:rFonts w:ascii="Times New Roman" w:eastAsia="標楷體" w:hAnsi="Times New Roman" w:cs="Times New Roman"/>
        </w:rPr>
        <w:t>桃園市海洋教育資源中心</w:t>
      </w:r>
      <w:r>
        <w:rPr>
          <w:rFonts w:ascii="Times New Roman" w:eastAsia="標楷體" w:hAnsi="Times New Roman" w:cs="Times New Roman"/>
        </w:rPr>
        <w:t>（以下簡稱乙方）使用甲方報名參加「第二屆海洋科普繪本創作」徵選活動之作品：</w:t>
      </w:r>
    </w:p>
    <w:p w:rsidR="00401FA6" w:rsidRDefault="00401FA6" w:rsidP="00401FA6">
      <w:pPr>
        <w:pStyle w:val="Standard"/>
        <w:ind w:firstLine="425"/>
        <w:jc w:val="both"/>
        <w:rPr>
          <w:rFonts w:ascii="Times New Roman" w:eastAsia="標楷體" w:hAnsi="Times New Roman" w:cs="Times New Roman"/>
        </w:rPr>
      </w:pPr>
      <w:r>
        <w:rPr>
          <w:rFonts w:ascii="Times New Roman" w:eastAsia="標楷體" w:hAnsi="Times New Roman" w:cs="Times New Roman"/>
        </w:rPr>
        <w:t>甲方同意並擔保以下條款：</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甲方授權之作品內容皆為自行創作。</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甲方擁有權限簽署並履行本同意書，且已取得簽署本同意書必要之第三者同意與授權。</w:t>
      </w:r>
    </w:p>
    <w:p w:rsidR="00401FA6" w:rsidRDefault="00401FA6" w:rsidP="00401FA6">
      <w:pPr>
        <w:pStyle w:val="ab"/>
        <w:numPr>
          <w:ilvl w:val="1"/>
          <w:numId w:val="3"/>
        </w:numPr>
        <w:ind w:left="868" w:hanging="420"/>
        <w:jc w:val="both"/>
      </w:pPr>
      <w:r>
        <w:rPr>
          <w:rFonts w:ascii="Times New Roman" w:eastAsia="標楷體" w:hAnsi="Times New Roman" w:cs="Times New Roman"/>
        </w:rPr>
        <w:t>甲方作品無償授權乙方於非營利目的下，得典藏、推廣、借閱、公布、發行、出版、重製、複製、公開展示及上網與宣傳之使用。</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授權之作品無侵害任何第三者之著作權、專利權、商標權、商業機密或其他智慧財產權之情形。</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甲方不得運用同一作品參加其他比賽，亦不得運用前已獲獎之作品參加本競賽。</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如違反本同意書各項規定，甲方須自負法律責任，乙方並得要求甲方返還全數得獎獎勵，於本同意書內容範圍內，因可歸責於甲方之事由致乙方受有損害，甲方應負賠償乙方之責。</w:t>
      </w:r>
    </w:p>
    <w:p w:rsidR="00401FA6" w:rsidRDefault="00401FA6" w:rsidP="00401FA6">
      <w:pPr>
        <w:pStyle w:val="ab"/>
        <w:numPr>
          <w:ilvl w:val="1"/>
          <w:numId w:val="3"/>
        </w:numPr>
        <w:ind w:left="868" w:hanging="420"/>
        <w:jc w:val="both"/>
      </w:pPr>
      <w:r>
        <w:rPr>
          <w:rFonts w:ascii="Times New Roman" w:eastAsia="標楷體" w:hAnsi="Times New Roman" w:cs="Times New Roman"/>
        </w:rPr>
        <w:t>甲方得獎作品無償授權乙方不限時間、方式、次數及地域利用（包括公開傳輸），其著作人格權並受著作權法保護。</w:t>
      </w:r>
    </w:p>
    <w:p w:rsidR="00401FA6" w:rsidRDefault="00401FA6" w:rsidP="00401FA6">
      <w:pPr>
        <w:pStyle w:val="Standard"/>
        <w:spacing w:line="400" w:lineRule="exact"/>
        <w:ind w:firstLine="661"/>
        <w:rPr>
          <w:rFonts w:ascii="Times New Roman" w:eastAsia="標楷體" w:hAnsi="Times New Roman" w:cs="Times New Roman"/>
          <w:sz w:val="28"/>
          <w:szCs w:val="28"/>
        </w:rPr>
      </w:pPr>
      <w:r>
        <w:rPr>
          <w:rFonts w:ascii="Times New Roman" w:eastAsia="標楷體" w:hAnsi="Times New Roman" w:cs="Times New Roman"/>
          <w:sz w:val="28"/>
          <w:szCs w:val="28"/>
        </w:rPr>
        <w:t>此致</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桃園市政府教育局</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桃園市海洋教育資源中心</w:t>
      </w:r>
    </w:p>
    <w:p w:rsidR="00401FA6" w:rsidRDefault="00401FA6" w:rsidP="00401FA6">
      <w:pPr>
        <w:pStyle w:val="Standard"/>
        <w:spacing w:line="240" w:lineRule="exact"/>
        <w:rPr>
          <w:rFonts w:ascii="Times New Roman" w:eastAsia="標楷體" w:hAnsi="Times New Roman" w:cs="Times New Roman"/>
          <w:sz w:val="28"/>
          <w:szCs w:val="28"/>
        </w:rPr>
      </w:pPr>
    </w:p>
    <w:tbl>
      <w:tblPr>
        <w:tblW w:w="9355" w:type="dxa"/>
        <w:tblInd w:w="279" w:type="dxa"/>
        <w:tblLayout w:type="fixed"/>
        <w:tblCellMar>
          <w:left w:w="10" w:type="dxa"/>
          <w:right w:w="10" w:type="dxa"/>
        </w:tblCellMar>
        <w:tblLook w:val="04A0" w:firstRow="1" w:lastRow="0" w:firstColumn="1" w:lastColumn="0" w:noHBand="0" w:noVBand="1"/>
      </w:tblPr>
      <w:tblGrid>
        <w:gridCol w:w="4111"/>
        <w:gridCol w:w="5244"/>
      </w:tblGrid>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spacing w:val="50"/>
                <w:kern w:val="0"/>
              </w:rPr>
            </w:pPr>
            <w:r>
              <w:rPr>
                <w:rFonts w:ascii="Times New Roman" w:eastAsia="標楷體" w:hAnsi="Times New Roman" w:cs="Times New Roman"/>
                <w:spacing w:val="50"/>
                <w:kern w:val="0"/>
              </w:rPr>
              <w:t>參賽作品名稱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7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參賽人（創作人）簽名（甲方）</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87"/>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參賽人（創作人）身分證字號</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法定代理人簽名</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w:t>
            </w:r>
            <w:r>
              <w:rPr>
                <w:rFonts w:ascii="Times New Roman" w:eastAsia="標楷體" w:hAnsi="Times New Roman" w:cs="Times New Roman"/>
                <w:spacing w:val="-16"/>
                <w:kern w:val="0"/>
              </w:rPr>
              <w:t>身分證字號</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kern w:val="0"/>
              </w:rPr>
            </w:pPr>
            <w:r>
              <w:rPr>
                <w:rFonts w:ascii="Times New Roman" w:eastAsia="標楷體" w:hAnsi="Times New Roman" w:cs="Times New Roman"/>
                <w:kern w:val="0"/>
              </w:rPr>
              <w:t>戶籍地址</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bl>
    <w:p w:rsidR="00654431" w:rsidRPr="00654431" w:rsidRDefault="00401FA6" w:rsidP="0024191F">
      <w:pPr>
        <w:pStyle w:val="Standard"/>
        <w:jc w:val="cente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110</w:t>
      </w:r>
      <w:r>
        <w:rPr>
          <w:rFonts w:ascii="Times New Roman" w:eastAsia="標楷體" w:hAnsi="Times New Roman" w:cs="Times New Roman"/>
          <w:sz w:val="28"/>
          <w:szCs w:val="28"/>
        </w:rPr>
        <w:t>年　　月　　日</w:t>
      </w:r>
    </w:p>
    <w:sectPr w:rsidR="00654431" w:rsidRPr="00654431" w:rsidSect="0024191F">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7CD" w:rsidRDefault="002157CD" w:rsidP="00AC18B5">
      <w:r>
        <w:separator/>
      </w:r>
    </w:p>
  </w:endnote>
  <w:endnote w:type="continuationSeparator" w:id="0">
    <w:p w:rsidR="002157CD" w:rsidRDefault="002157CD" w:rsidP="00A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431" w:rsidRDefault="00654431">
    <w:pPr>
      <w:pStyle w:val="a8"/>
      <w:jc w:val="center"/>
    </w:pPr>
    <w:r>
      <w:fldChar w:fldCharType="begin"/>
    </w:r>
    <w:r>
      <w:instrText xml:space="preserve"> PAGE </w:instrText>
    </w:r>
    <w:r>
      <w:fldChar w:fldCharType="separate"/>
    </w:r>
    <w:r w:rsidR="00F9225D">
      <w:rPr>
        <w:noProof/>
      </w:rPr>
      <w:t>1</w:t>
    </w:r>
    <w:r>
      <w:fldChar w:fldCharType="end"/>
    </w:r>
  </w:p>
  <w:p w:rsidR="00654431" w:rsidRDefault="006544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7CD" w:rsidRDefault="002157CD" w:rsidP="00AC18B5">
      <w:r>
        <w:separator/>
      </w:r>
    </w:p>
  </w:footnote>
  <w:footnote w:type="continuationSeparator" w:id="0">
    <w:p w:rsidR="002157CD" w:rsidRDefault="002157CD" w:rsidP="00AC1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1E6578"/>
    <w:multiLevelType w:val="multilevel"/>
    <w:tmpl w:val="0AACE50E"/>
    <w:styleLink w:val="WW8Num1"/>
    <w:lvl w:ilvl="0">
      <w:start w:val="1"/>
      <w:numFmt w:val="decimal"/>
      <w:lvlText w:val="%1."/>
      <w:lvlJc w:val="left"/>
      <w:pPr>
        <w:ind w:left="600" w:hanging="360"/>
      </w:pPr>
      <w:rPr>
        <w:rFonts w:cs="Times New Roman"/>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4CDB33FB"/>
    <w:multiLevelType w:val="multilevel"/>
    <w:tmpl w:val="B85AFAC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5AAD72C6"/>
    <w:multiLevelType w:val="hybridMultilevel"/>
    <w:tmpl w:val="2D2AFD2A"/>
    <w:lvl w:ilvl="0" w:tplc="3AB49C4C">
      <w:start w:val="1"/>
      <w:numFmt w:val="taiwaneseCountingThousand"/>
      <w:lvlText w:val="%1、"/>
      <w:lvlJc w:val="left"/>
      <w:pPr>
        <w:ind w:left="622"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896A77"/>
    <w:multiLevelType w:val="multilevel"/>
    <w:tmpl w:val="3BA44EAA"/>
    <w:styleLink w:val="WW8Num12"/>
    <w:lvl w:ilvl="0">
      <w:start w:val="1"/>
      <w:numFmt w:val="japaneseCounting"/>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1"/>
  </w:num>
  <w:num w:numId="2">
    <w:abstractNumId w:val="1"/>
    <w:lvlOverride w:ilvl="0">
      <w:startOverride w:val="1"/>
    </w:lvlOverride>
  </w:num>
  <w:num w:numId="3">
    <w:abstractNumId w:val="4"/>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7B"/>
    <w:rsid w:val="00031B95"/>
    <w:rsid w:val="000F35DC"/>
    <w:rsid w:val="001547F6"/>
    <w:rsid w:val="001B4D94"/>
    <w:rsid w:val="002157CD"/>
    <w:rsid w:val="0024191F"/>
    <w:rsid w:val="00255396"/>
    <w:rsid w:val="00281DC1"/>
    <w:rsid w:val="00285AB3"/>
    <w:rsid w:val="002B4A7B"/>
    <w:rsid w:val="002C06D5"/>
    <w:rsid w:val="00307887"/>
    <w:rsid w:val="003223D1"/>
    <w:rsid w:val="0034316A"/>
    <w:rsid w:val="00354950"/>
    <w:rsid w:val="0037494E"/>
    <w:rsid w:val="003E3E37"/>
    <w:rsid w:val="003F307C"/>
    <w:rsid w:val="00401FA6"/>
    <w:rsid w:val="004738C4"/>
    <w:rsid w:val="004941C3"/>
    <w:rsid w:val="00533692"/>
    <w:rsid w:val="00546960"/>
    <w:rsid w:val="005643EB"/>
    <w:rsid w:val="00570B7F"/>
    <w:rsid w:val="00577055"/>
    <w:rsid w:val="00587B57"/>
    <w:rsid w:val="006127E2"/>
    <w:rsid w:val="00627A97"/>
    <w:rsid w:val="00654431"/>
    <w:rsid w:val="006B0A62"/>
    <w:rsid w:val="006D0920"/>
    <w:rsid w:val="007118E1"/>
    <w:rsid w:val="007B4224"/>
    <w:rsid w:val="007D739E"/>
    <w:rsid w:val="00872B3F"/>
    <w:rsid w:val="00897898"/>
    <w:rsid w:val="008B0977"/>
    <w:rsid w:val="0090464A"/>
    <w:rsid w:val="0095111E"/>
    <w:rsid w:val="009539A9"/>
    <w:rsid w:val="00985984"/>
    <w:rsid w:val="009B3E37"/>
    <w:rsid w:val="00A141CD"/>
    <w:rsid w:val="00A50F42"/>
    <w:rsid w:val="00A54B5E"/>
    <w:rsid w:val="00A85C7F"/>
    <w:rsid w:val="00AC18B5"/>
    <w:rsid w:val="00AE59D7"/>
    <w:rsid w:val="00B066D4"/>
    <w:rsid w:val="00B31645"/>
    <w:rsid w:val="00B56FB1"/>
    <w:rsid w:val="00B74507"/>
    <w:rsid w:val="00BB4384"/>
    <w:rsid w:val="00BC3B1D"/>
    <w:rsid w:val="00C40853"/>
    <w:rsid w:val="00C47E5A"/>
    <w:rsid w:val="00D1367F"/>
    <w:rsid w:val="00D5782C"/>
    <w:rsid w:val="00DA65F5"/>
    <w:rsid w:val="00DE5FAD"/>
    <w:rsid w:val="00E17129"/>
    <w:rsid w:val="00E24809"/>
    <w:rsid w:val="00E258AD"/>
    <w:rsid w:val="00E52DC9"/>
    <w:rsid w:val="00E87DB5"/>
    <w:rsid w:val="00F538A0"/>
    <w:rsid w:val="00F80450"/>
    <w:rsid w:val="00F9225D"/>
    <w:rsid w:val="00FD1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FDA5F5-D498-43BE-A22B-93A8B8A7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18B5"/>
    <w:pPr>
      <w:tabs>
        <w:tab w:val="center" w:pos="4153"/>
        <w:tab w:val="right" w:pos="8306"/>
      </w:tabs>
      <w:snapToGrid w:val="0"/>
    </w:pPr>
    <w:rPr>
      <w:sz w:val="20"/>
      <w:szCs w:val="20"/>
    </w:rPr>
  </w:style>
  <w:style w:type="character" w:customStyle="1" w:styleId="a7">
    <w:name w:val="頁首 字元"/>
    <w:basedOn w:val="a0"/>
    <w:link w:val="a6"/>
    <w:uiPriority w:val="99"/>
    <w:rsid w:val="00AC18B5"/>
    <w:rPr>
      <w:rFonts w:ascii="Times New Roman" w:eastAsia="新細明體" w:hAnsi="Times New Roman" w:cs="Times New Roman"/>
      <w:sz w:val="20"/>
      <w:szCs w:val="20"/>
    </w:rPr>
  </w:style>
  <w:style w:type="paragraph" w:styleId="a8">
    <w:name w:val="footer"/>
    <w:basedOn w:val="a"/>
    <w:link w:val="a9"/>
    <w:unhideWhenUsed/>
    <w:rsid w:val="00AC18B5"/>
    <w:pPr>
      <w:tabs>
        <w:tab w:val="center" w:pos="4153"/>
        <w:tab w:val="right" w:pos="8306"/>
      </w:tabs>
      <w:snapToGrid w:val="0"/>
    </w:pPr>
    <w:rPr>
      <w:sz w:val="20"/>
      <w:szCs w:val="20"/>
    </w:rPr>
  </w:style>
  <w:style w:type="character" w:customStyle="1" w:styleId="a9">
    <w:name w:val="頁尾 字元"/>
    <w:basedOn w:val="a0"/>
    <w:link w:val="a8"/>
    <w:uiPriority w:val="99"/>
    <w:rsid w:val="00AC18B5"/>
    <w:rPr>
      <w:rFonts w:ascii="Times New Roman" w:eastAsia="新細明體" w:hAnsi="Times New Roman" w:cs="Times New Roman"/>
      <w:sz w:val="20"/>
      <w:szCs w:val="20"/>
    </w:rPr>
  </w:style>
  <w:style w:type="character" w:styleId="aa">
    <w:name w:val="Hyperlink"/>
    <w:basedOn w:val="a0"/>
    <w:uiPriority w:val="99"/>
    <w:unhideWhenUsed/>
    <w:rsid w:val="00533692"/>
    <w:rPr>
      <w:color w:val="0563C1" w:themeColor="hyperlink"/>
      <w:u w:val="single"/>
    </w:rPr>
  </w:style>
  <w:style w:type="paragraph" w:customStyle="1" w:styleId="Standard">
    <w:name w:val="Standard"/>
    <w:rsid w:val="003223D1"/>
    <w:pPr>
      <w:widowControl w:val="0"/>
      <w:suppressAutoHyphens/>
      <w:autoSpaceDN w:val="0"/>
      <w:textAlignment w:val="baseline"/>
    </w:pPr>
    <w:rPr>
      <w:rFonts w:ascii="Calibri" w:eastAsia="新細明體, PMingLiU" w:hAnsi="Calibri" w:cs="Calibri"/>
      <w:kern w:val="3"/>
      <w:szCs w:val="24"/>
    </w:rPr>
  </w:style>
  <w:style w:type="paragraph" w:styleId="ab">
    <w:name w:val="List Paragraph"/>
    <w:aliases w:val="List Paragraph,卑南壹"/>
    <w:basedOn w:val="Standard"/>
    <w:link w:val="ac"/>
    <w:uiPriority w:val="34"/>
    <w:qFormat/>
    <w:rsid w:val="003223D1"/>
    <w:pPr>
      <w:ind w:left="480"/>
    </w:pPr>
  </w:style>
  <w:style w:type="numbering" w:customStyle="1" w:styleId="WW8Num1">
    <w:name w:val="WW8Num1"/>
    <w:basedOn w:val="a2"/>
    <w:rsid w:val="003223D1"/>
    <w:pPr>
      <w:numPr>
        <w:numId w:val="1"/>
      </w:numPr>
    </w:pPr>
  </w:style>
  <w:style w:type="paragraph" w:styleId="Web">
    <w:name w:val="Normal (Web)"/>
    <w:basedOn w:val="Standard"/>
    <w:rsid w:val="00401FA6"/>
    <w:pPr>
      <w:widowControl/>
      <w:spacing w:before="280" w:after="280"/>
    </w:pPr>
    <w:rPr>
      <w:rFonts w:ascii="新細明體, PMingLiU" w:hAnsi="新細明體, PMingLiU" w:cs="新細明體, PMingLiU"/>
      <w:kern w:val="0"/>
    </w:rPr>
  </w:style>
  <w:style w:type="numbering" w:customStyle="1" w:styleId="WW8Num12">
    <w:name w:val="WW8Num12"/>
    <w:basedOn w:val="a2"/>
    <w:rsid w:val="00401FA6"/>
    <w:pPr>
      <w:numPr>
        <w:numId w:val="3"/>
      </w:numPr>
    </w:pPr>
  </w:style>
  <w:style w:type="numbering" w:customStyle="1" w:styleId="WW8Num15">
    <w:name w:val="WW8Num15"/>
    <w:basedOn w:val="a2"/>
    <w:rsid w:val="00401FA6"/>
    <w:pPr>
      <w:numPr>
        <w:numId w:val="4"/>
      </w:numPr>
    </w:pPr>
  </w:style>
  <w:style w:type="character" w:customStyle="1" w:styleId="ac">
    <w:name w:val="清單段落 字元"/>
    <w:aliases w:val="List Paragraph 字元,卑南壹 字元"/>
    <w:link w:val="ab"/>
    <w:uiPriority w:val="34"/>
    <w:locked/>
    <w:rsid w:val="004941C3"/>
    <w:rPr>
      <w:rFonts w:ascii="Calibri" w:eastAsia="新細明體, PMingLiU" w:hAnsi="Calibri" w:cs="Calibri"/>
      <w:kern w:val="3"/>
      <w:szCs w:val="24"/>
    </w:rPr>
  </w:style>
  <w:style w:type="table" w:customStyle="1" w:styleId="10">
    <w:name w:val="我的表格1"/>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我的表格2"/>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圖表內文"/>
    <w:basedOn w:val="a"/>
    <w:link w:val="ae"/>
    <w:qFormat/>
    <w:rsid w:val="004941C3"/>
    <w:pPr>
      <w:autoSpaceDE w:val="0"/>
      <w:autoSpaceDN w:val="0"/>
      <w:adjustRightInd w:val="0"/>
      <w:jc w:val="center"/>
    </w:pPr>
    <w:rPr>
      <w:rFonts w:eastAsia="標楷體"/>
      <w:kern w:val="0"/>
      <w:szCs w:val="28"/>
    </w:rPr>
  </w:style>
  <w:style w:type="character" w:customStyle="1" w:styleId="ae">
    <w:name w:val="圖表內文 字元"/>
    <w:basedOn w:val="a0"/>
    <w:link w:val="ad"/>
    <w:rsid w:val="004941C3"/>
    <w:rPr>
      <w:rFonts w:ascii="Times New Roman" w:eastAsia="標楷體" w:hAnsi="Times New Roman" w:cs="Times New Roman"/>
      <w:kern w:val="0"/>
      <w:szCs w:val="28"/>
    </w:rPr>
  </w:style>
  <w:style w:type="paragraph" w:styleId="af">
    <w:name w:val="Balloon Text"/>
    <w:basedOn w:val="a"/>
    <w:link w:val="af0"/>
    <w:uiPriority w:val="99"/>
    <w:semiHidden/>
    <w:unhideWhenUsed/>
    <w:rsid w:val="00BC3B1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C3B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c.ntou.edu.tw/p/405&#8208;1016&#8208;34595,c6288.php?Lang=zh&#8208;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C443-10FD-45FE-831C-29D12A11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溫睿庠</cp:lastModifiedBy>
  <cp:revision>2</cp:revision>
  <cp:lastPrinted>2021-04-22T02:37:00Z</cp:lastPrinted>
  <dcterms:created xsi:type="dcterms:W3CDTF">2021-10-05T08:50:00Z</dcterms:created>
  <dcterms:modified xsi:type="dcterms:W3CDTF">2021-10-05T08:50:00Z</dcterms:modified>
</cp:coreProperties>
</file>