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E6" w:rsidRPr="00DC0668" w:rsidRDefault="002523CE" w:rsidP="00EA55D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2523CE">
        <w:rPr>
          <w:rFonts w:ascii="標楷體" w:eastAsia="標楷體" w:hAnsi="標楷體" w:hint="eastAsia"/>
          <w:b/>
          <w:sz w:val="32"/>
          <w:szCs w:val="32"/>
        </w:rPr>
        <w:t>學校本位國際教育計畫(SIEP)-110學年度計畫申請期程</w:t>
      </w:r>
      <w:r w:rsidR="007667DE">
        <w:rPr>
          <w:rFonts w:ascii="標楷體" w:eastAsia="標楷體" w:hAnsi="標楷體" w:hint="eastAsia"/>
          <w:b/>
          <w:sz w:val="32"/>
          <w:szCs w:val="32"/>
        </w:rPr>
        <w:t>(預定)</w:t>
      </w:r>
      <w:bookmarkEnd w:id="0"/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4110"/>
      </w:tblGrid>
      <w:tr w:rsidR="009A771D" w:rsidRPr="00DB1F9E" w:rsidTr="000263EB">
        <w:tc>
          <w:tcPr>
            <w:tcW w:w="2836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4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4110" w:type="dxa"/>
            <w:shd w:val="clear" w:color="auto" w:fill="auto"/>
          </w:tcPr>
          <w:p w:rsidR="007064A9" w:rsidRPr="00DB1F9E" w:rsidRDefault="007064A9" w:rsidP="009F2F4C">
            <w:pPr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備註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57596E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9年11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25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  <w:p w:rsidR="007064A9" w:rsidRPr="00DB1F9E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064A9">
              <w:rPr>
                <w:rFonts w:ascii="標楷體" w:eastAsia="標楷體" w:hAnsi="標楷體" w:hint="eastAsia"/>
              </w:rPr>
              <w:t>9:00-15</w:t>
            </w:r>
            <w:r w:rsidR="007064A9" w:rsidRPr="00DB1F9E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Pr="00DB1F9E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教育部國際教育2.0政策宣導座談會</w:t>
            </w:r>
          </w:p>
        </w:tc>
        <w:tc>
          <w:tcPr>
            <w:tcW w:w="4110" w:type="dxa"/>
            <w:shd w:val="clear" w:color="auto" w:fill="auto"/>
          </w:tcPr>
          <w:p w:rsidR="007064A9" w:rsidRPr="003B4149" w:rsidRDefault="007064A9" w:rsidP="009F2F4C">
            <w:pPr>
              <w:rPr>
                <w:rFonts w:ascii="標楷體" w:eastAsia="標楷體" w:hAnsi="標楷體"/>
              </w:rPr>
            </w:pPr>
          </w:p>
        </w:tc>
      </w:tr>
      <w:tr w:rsidR="009A771D" w:rsidRPr="00DB1F9E" w:rsidTr="000263EB">
        <w:trPr>
          <w:trHeight w:val="584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11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個別指導工作坊報名截止</w:t>
            </w:r>
          </w:p>
        </w:tc>
        <w:tc>
          <w:tcPr>
            <w:tcW w:w="4110" w:type="dxa"/>
            <w:shd w:val="clear" w:color="auto" w:fill="auto"/>
          </w:tcPr>
          <w:p w:rsidR="007064A9" w:rsidRPr="003B4149" w:rsidRDefault="007064A9" w:rsidP="009F2F4C">
            <w:pPr>
              <w:rPr>
                <w:rFonts w:ascii="標楷體" w:eastAsia="標楷體" w:hAnsi="標楷體"/>
              </w:rPr>
            </w:pP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9年12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公告報名錄取名單及指導順序</w:t>
            </w:r>
          </w:p>
        </w:tc>
        <w:tc>
          <w:tcPr>
            <w:tcW w:w="4110" w:type="dxa"/>
            <w:shd w:val="clear" w:color="auto" w:fill="auto"/>
          </w:tcPr>
          <w:p w:rsidR="007064A9" w:rsidRDefault="007064A9" w:rsidP="009F2F4C">
            <w:pPr>
              <w:rPr>
                <w:rFonts w:ascii="標楷體" w:eastAsia="標楷體" w:hAnsi="標楷體"/>
              </w:rPr>
            </w:pPr>
            <w:r w:rsidRPr="00C662B2">
              <w:rPr>
                <w:rFonts w:ascii="標楷體" w:eastAsia="標楷體" w:hAnsi="標楷體" w:hint="eastAsia"/>
              </w:rPr>
              <w:t>公告於國際教育事務中心網站</w:t>
            </w:r>
          </w:p>
          <w:p w:rsidR="009A771D" w:rsidRPr="00C662B2" w:rsidRDefault="009A771D" w:rsidP="009A771D">
            <w:pPr>
              <w:ind w:leftChars="24" w:left="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A771D">
              <w:rPr>
                <w:rFonts w:asciiTheme="minorHAnsi" w:eastAsia="標楷體" w:hAnsiTheme="minorHAnsi" w:cstheme="minorHAnsi"/>
              </w:rPr>
              <w:t>http://</w:t>
            </w:r>
            <w:r>
              <w:rPr>
                <w:rFonts w:asciiTheme="minorHAnsi" w:eastAsia="標楷體" w:hAnsiTheme="minorHAnsi" w:cstheme="minorHAnsi"/>
              </w:rPr>
              <w:t>www.dysh.tyc.edu.tw/ischool/publish</w:t>
            </w:r>
            <w:r>
              <w:t xml:space="preserve"> </w:t>
            </w:r>
            <w:r w:rsidRPr="009A771D">
              <w:rPr>
                <w:rFonts w:asciiTheme="minorHAnsi" w:eastAsia="標楷體" w:hAnsiTheme="minorHAnsi" w:cstheme="minorHAnsi"/>
              </w:rPr>
              <w:t>_page/157/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7064A9" w:rsidRDefault="0057596E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2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22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064A9" w:rsidRPr="00C662B2" w:rsidRDefault="007064A9" w:rsidP="00D942E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錄取學校繳交</w:t>
            </w:r>
            <w:r>
              <w:rPr>
                <w:rFonts w:ascii="標楷體" w:eastAsia="標楷體" w:hAnsi="標楷體" w:hint="eastAsia"/>
              </w:rPr>
              <w:t>SIEP</w:t>
            </w:r>
            <w:r>
              <w:rPr>
                <w:rFonts w:ascii="標楷體" w:eastAsia="標楷體" w:hAnsi="標楷體"/>
              </w:rPr>
              <w:t>計畫</w:t>
            </w:r>
            <w:r>
              <w:rPr>
                <w:rFonts w:ascii="標楷體" w:eastAsia="標楷體" w:hAnsi="標楷體" w:hint="eastAsia"/>
              </w:rPr>
              <w:t>初稿</w:t>
            </w:r>
            <w:r w:rsidRPr="00C662B2">
              <w:rPr>
                <w:rFonts w:ascii="標楷體" w:eastAsia="標楷體" w:hAnsi="標楷體"/>
              </w:rPr>
              <w:t>截止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10" w:type="dxa"/>
            <w:shd w:val="clear" w:color="auto" w:fill="auto"/>
          </w:tcPr>
          <w:p w:rsidR="007064A9" w:rsidRPr="009A771D" w:rsidRDefault="007064A9" w:rsidP="009F2F4C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>逾期未繳交者取消指導資格</w:t>
            </w:r>
          </w:p>
          <w:p w:rsidR="007064A9" w:rsidRPr="009A771D" w:rsidRDefault="007064A9" w:rsidP="009F2F4C">
            <w:pPr>
              <w:pStyle w:val="a9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 xml:space="preserve">請寄至國際事務部-謝蕙鎂助理 </w:t>
            </w:r>
            <w:r w:rsidRPr="009A771D">
              <w:rPr>
                <w:rFonts w:asciiTheme="minorHAnsi" w:eastAsia="標楷體" w:hAnsiTheme="minorHAnsi" w:cstheme="minorHAnsi"/>
                <w:color w:val="000000" w:themeColor="text1"/>
              </w:rPr>
              <w:t>interedu01@dysh.tyc.edu.tw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(四)</w:t>
            </w:r>
          </w:p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5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個別指導工作坊</w:t>
            </w:r>
          </w:p>
        </w:tc>
        <w:tc>
          <w:tcPr>
            <w:tcW w:w="4110" w:type="dxa"/>
            <w:shd w:val="clear" w:color="auto" w:fill="auto"/>
          </w:tcPr>
          <w:p w:rsidR="009A771D" w:rsidRDefault="009A771D" w:rsidP="009A771D">
            <w:pPr>
              <w:rPr>
                <w:rFonts w:ascii="標楷體" w:eastAsia="標楷體" w:hAnsi="標楷體"/>
              </w:rPr>
            </w:pPr>
            <w:r w:rsidRPr="00C662B2">
              <w:rPr>
                <w:rFonts w:ascii="標楷體" w:eastAsia="標楷體" w:hAnsi="標楷體" w:hint="eastAsia"/>
              </w:rPr>
              <w:t>公告於國際教育事務中心網站</w:t>
            </w:r>
          </w:p>
          <w:p w:rsidR="009A771D" w:rsidRPr="00C662B2" w:rsidRDefault="009A771D" w:rsidP="009A771D">
            <w:pPr>
              <w:ind w:leftChars="24" w:left="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9A771D">
              <w:rPr>
                <w:rFonts w:asciiTheme="minorHAnsi" w:eastAsia="標楷體" w:hAnsiTheme="minorHAnsi" w:cstheme="minorHAnsi"/>
              </w:rPr>
              <w:t>http://</w:t>
            </w:r>
            <w:r>
              <w:rPr>
                <w:rFonts w:asciiTheme="minorHAnsi" w:eastAsia="標楷體" w:hAnsiTheme="minorHAnsi" w:cstheme="minorHAnsi"/>
              </w:rPr>
              <w:t>www.dysh.tyc.edu.tw/ischool/publish</w:t>
            </w:r>
            <w:r>
              <w:t xml:space="preserve"> </w:t>
            </w:r>
            <w:r w:rsidRPr="009A771D">
              <w:rPr>
                <w:rFonts w:asciiTheme="minorHAnsi" w:eastAsia="標楷體" w:hAnsiTheme="minorHAnsi" w:cstheme="minorHAnsi"/>
              </w:rPr>
              <w:t>_page/157/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3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31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942EC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942EC">
              <w:rPr>
                <w:rFonts w:ascii="標楷體" w:eastAsia="標楷體" w:hAnsi="標楷體" w:hint="eastAsia"/>
              </w:rPr>
              <w:t>SIEP計畫申請截止收件</w:t>
            </w:r>
          </w:p>
        </w:tc>
        <w:tc>
          <w:tcPr>
            <w:tcW w:w="4110" w:type="dxa"/>
            <w:shd w:val="clear" w:color="auto" w:fill="auto"/>
          </w:tcPr>
          <w:p w:rsidR="009A771D" w:rsidRPr="009A771D" w:rsidRDefault="009A771D" w:rsidP="009A771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9A771D">
              <w:rPr>
                <w:rFonts w:ascii="標楷體" w:eastAsia="標楷體" w:hAnsi="標楷體" w:hint="eastAsia"/>
                <w:color w:val="000000" w:themeColor="text1"/>
              </w:rPr>
              <w:t>採線上申請(國際教育2.0網站)</w:t>
            </w:r>
          </w:p>
          <w:p w:rsidR="009A771D" w:rsidRPr="009A771D" w:rsidRDefault="009A771D" w:rsidP="009A771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000000" w:themeColor="text1"/>
              </w:rPr>
            </w:pPr>
            <w:r w:rsidRPr="00C03F03">
              <w:rPr>
                <w:rFonts w:ascii="標楷體" w:eastAsia="標楷體" w:hAnsi="標楷體" w:hint="eastAsia"/>
                <w:color w:val="000000" w:themeColor="text1"/>
              </w:rPr>
              <w:t>國事中心查核(3/31為部訂截止日)</w:t>
            </w:r>
          </w:p>
        </w:tc>
      </w:tr>
      <w:tr w:rsidR="009A771D" w:rsidRPr="00DB1F9E" w:rsidTr="000263EB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14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</w:t>
            </w:r>
          </w:p>
        </w:tc>
        <w:tc>
          <w:tcPr>
            <w:tcW w:w="4110" w:type="dxa"/>
            <w:shd w:val="clear" w:color="auto" w:fill="auto"/>
          </w:tcPr>
          <w:p w:rsidR="009A771D" w:rsidRPr="00903F69" w:rsidRDefault="009A771D" w:rsidP="009A771D">
            <w:pPr>
              <w:rPr>
                <w:rFonts w:ascii="Arial" w:hAnsi="Arial" w:cs="Arial"/>
                <w:color w:val="222222"/>
              </w:rPr>
            </w:pP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16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B1F9E">
              <w:rPr>
                <w:rFonts w:ascii="標楷體" w:eastAsia="標楷體" w:hAnsi="標楷體" w:hint="eastAsia"/>
              </w:rPr>
              <w:t>初審結果通知各校</w:t>
            </w:r>
          </w:p>
        </w:tc>
        <w:tc>
          <w:tcPr>
            <w:tcW w:w="4110" w:type="dxa"/>
            <w:shd w:val="clear" w:color="auto" w:fill="auto"/>
          </w:tcPr>
          <w:p w:rsidR="009A771D" w:rsidRDefault="009A771D" w:rsidP="009A771D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26150">
              <w:rPr>
                <w:rFonts w:ascii="標楷體" w:eastAsia="標楷體" w:hAnsi="標楷體" w:hint="eastAsia"/>
              </w:rPr>
              <w:t>公告</w:t>
            </w:r>
            <w:r w:rsidRPr="00C662B2">
              <w:rPr>
                <w:rFonts w:ascii="標楷體" w:eastAsia="標楷體" w:hAnsi="標楷體" w:hint="eastAsia"/>
              </w:rPr>
              <w:t>國際教育事務中心</w:t>
            </w:r>
            <w:r>
              <w:rPr>
                <w:rFonts w:ascii="標楷體" w:eastAsia="標楷體" w:hAnsi="標楷體" w:hint="eastAsia"/>
              </w:rPr>
              <w:t>網站</w:t>
            </w:r>
          </w:p>
          <w:p w:rsidR="009A771D" w:rsidRPr="007064A9" w:rsidRDefault="009A771D" w:rsidP="009A771D">
            <w:pPr>
              <w:pStyle w:val="a9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064A9">
              <w:rPr>
                <w:rFonts w:ascii="標楷體" w:eastAsia="標楷體" w:hAnsi="標楷體" w:hint="eastAsia"/>
              </w:rPr>
              <w:t>公文函送結果至各校</w:t>
            </w:r>
            <w:r>
              <w:rPr>
                <w:rFonts w:ascii="標楷體" w:eastAsia="標楷體" w:hAnsi="標楷體" w:hint="eastAsia"/>
              </w:rPr>
              <w:t>(4/19)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10年 4</w:t>
            </w:r>
            <w:r w:rsidRPr="00435D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26</w:t>
            </w:r>
            <w:r w:rsidRPr="00435DC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B1F9E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通過之</w:t>
            </w:r>
            <w:r w:rsidRPr="00DB1F9E">
              <w:rPr>
                <w:rFonts w:ascii="標楷體" w:eastAsia="標楷體" w:hAnsi="標楷體" w:hint="eastAsia"/>
              </w:rPr>
              <w:t>計畫</w:t>
            </w:r>
            <w:r>
              <w:rPr>
                <w:rFonts w:ascii="標楷體" w:eastAsia="標楷體" w:hAnsi="標楷體" w:hint="eastAsia"/>
              </w:rPr>
              <w:t>修正及</w:t>
            </w:r>
            <w:r w:rsidRPr="00DB1F9E">
              <w:rPr>
                <w:rFonts w:ascii="標楷體" w:eastAsia="標楷體" w:hAnsi="標楷體" w:hint="eastAsia"/>
              </w:rPr>
              <w:t>補件截止日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:rsidR="009A771D" w:rsidRPr="00DB1F9E" w:rsidRDefault="009A771D" w:rsidP="009A771D">
            <w:pPr>
              <w:rPr>
                <w:rFonts w:ascii="標楷體" w:eastAsia="標楷體" w:hAnsi="標楷體"/>
              </w:rPr>
            </w:pPr>
            <w:r w:rsidRPr="001223BB">
              <w:rPr>
                <w:rFonts w:ascii="標楷體" w:eastAsia="標楷體" w:hAnsi="標楷體" w:hint="eastAsia"/>
              </w:rPr>
              <w:t>任務學校</w:t>
            </w:r>
            <w:r>
              <w:rPr>
                <w:rFonts w:ascii="標楷體" w:eastAsia="標楷體" w:hAnsi="標楷體" w:hint="eastAsia"/>
              </w:rPr>
              <w:t>查核(4/31為部定截止日)</w:t>
            </w:r>
          </w:p>
        </w:tc>
      </w:tr>
      <w:tr w:rsidR="009A771D" w:rsidRPr="00DB1F9E" w:rsidTr="000263EB">
        <w:trPr>
          <w:trHeight w:val="850"/>
        </w:trPr>
        <w:tc>
          <w:tcPr>
            <w:tcW w:w="2836" w:type="dxa"/>
            <w:shd w:val="clear" w:color="auto" w:fill="auto"/>
            <w:vAlign w:val="center"/>
          </w:tcPr>
          <w:p w:rsidR="009A771D" w:rsidRPr="0057596E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</w:pP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10年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5</w:t>
            </w:r>
            <w:r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  <w:t xml:space="preserve">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3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日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(一) </w:t>
            </w:r>
          </w:p>
          <w:p w:rsidR="009A771D" w:rsidRPr="0057596E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</w:pP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       至</w:t>
            </w:r>
          </w:p>
          <w:p w:rsidR="009A771D" w:rsidRPr="007D1B14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10年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5</w:t>
            </w:r>
            <w:r>
              <w:rPr>
                <w:rFonts w:ascii="標楷體" w:eastAsia="標楷體" w:hAnsi="標楷體" w:cs="Times New Roman"/>
                <w:kern w:val="2"/>
                <w:sz w:val="24"/>
                <w:lang w:val="en-US" w:bidi="ar-SA"/>
              </w:rPr>
              <w:t xml:space="preserve">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月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31 </w:t>
            </w:r>
            <w:r w:rsidRPr="00435DC2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日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 xml:space="preserve"> </w:t>
            </w:r>
            <w:r w:rsidRPr="0057596E">
              <w:rPr>
                <w:rFonts w:ascii="標楷體" w:eastAsia="標楷體" w:hAnsi="標楷體" w:cs="Times New Roman" w:hint="eastAsia"/>
                <w:kern w:val="2"/>
                <w:sz w:val="24"/>
                <w:lang w:val="en-US" w:bidi="ar-SA"/>
              </w:rPr>
              <w:t>(三)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A771D" w:rsidRPr="00D942EC" w:rsidRDefault="009A771D" w:rsidP="009A771D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35DC2">
              <w:rPr>
                <w:rFonts w:ascii="標楷體" w:eastAsia="標楷體" w:hAnsi="標楷體"/>
              </w:rPr>
              <w:t xml:space="preserve">教育部國教署進行 </w:t>
            </w:r>
            <w:r w:rsidRPr="00435DC2">
              <w:rPr>
                <w:rFonts w:ascii="標楷體" w:eastAsia="標楷體" w:hAnsi="標楷體" w:hint="eastAsia"/>
              </w:rPr>
              <w:t xml:space="preserve">SIEP </w:t>
            </w:r>
            <w:r w:rsidRPr="00435DC2">
              <w:rPr>
                <w:rFonts w:ascii="標楷體" w:eastAsia="標楷體" w:hAnsi="標楷體"/>
              </w:rPr>
              <w:t>複審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before="201"/>
              <w:ind w:left="10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A771D" w:rsidRPr="00DB1F9E" w:rsidTr="000263EB">
        <w:trPr>
          <w:trHeight w:val="1857"/>
        </w:trPr>
        <w:tc>
          <w:tcPr>
            <w:tcW w:w="2836" w:type="dxa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line="24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110年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6 </w:t>
            </w:r>
            <w:r w:rsidRPr="007D1B14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 xml:space="preserve">30 </w:t>
            </w:r>
            <w:r w:rsidRPr="007D1B14">
              <w:rPr>
                <w:rFonts w:ascii="標楷體" w:eastAsia="標楷體" w:hAnsi="標楷體"/>
                <w:sz w:val="24"/>
                <w:szCs w:val="24"/>
              </w:rPr>
              <w:t>日前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spacing w:before="31"/>
              <w:ind w:left="10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教育部國教署</w:t>
            </w:r>
          </w:p>
          <w:p w:rsidR="009A771D" w:rsidRPr="007D1B14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公告複審結果</w:t>
            </w:r>
            <w:r w:rsidRPr="007D1B14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D1B14">
              <w:rPr>
                <w:rFonts w:ascii="標楷體" w:eastAsia="標楷體" w:hAnsi="標楷體"/>
                <w:sz w:val="24"/>
                <w:szCs w:val="24"/>
              </w:rPr>
              <w:t>含審查意見</w:t>
            </w:r>
            <w:r w:rsidRPr="007D1B14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9A771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D1B14">
              <w:rPr>
                <w:rFonts w:ascii="標楷體" w:eastAsia="標楷體" w:hAnsi="標楷體"/>
                <w:sz w:val="24"/>
                <w:szCs w:val="24"/>
              </w:rPr>
              <w:t>核定經費</w:t>
            </w:r>
          </w:p>
          <w:p w:rsidR="009A771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A7F7D">
              <w:rPr>
                <w:rFonts w:ascii="標楷體" w:eastAsia="標楷體" w:hAnsi="標楷體"/>
                <w:sz w:val="24"/>
                <w:szCs w:val="24"/>
              </w:rPr>
              <w:t>教育局發文至通過計畫學校</w:t>
            </w:r>
          </w:p>
          <w:p w:rsidR="009A771D" w:rsidRPr="00AA7F7D" w:rsidRDefault="009A771D" w:rsidP="009A771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89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A7F7D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依審查意見修正後，複審修正計畫上傳至國際教育2.0網 </w:t>
            </w:r>
          </w:p>
        </w:tc>
      </w:tr>
      <w:tr w:rsidR="009A771D" w:rsidRPr="00DB1F9E" w:rsidTr="000263EB">
        <w:trPr>
          <w:trHeight w:val="608"/>
        </w:trPr>
        <w:tc>
          <w:tcPr>
            <w:tcW w:w="2836" w:type="dxa"/>
            <w:shd w:val="clear" w:color="auto" w:fill="auto"/>
            <w:vAlign w:val="center"/>
          </w:tcPr>
          <w:p w:rsidR="009A771D" w:rsidRDefault="009A771D" w:rsidP="009A771D">
            <w:pPr>
              <w:pStyle w:val="TableParagraph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110年 </w:t>
            </w:r>
            <w:r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7 月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771D" w:rsidRPr="007D1B14" w:rsidRDefault="009A771D" w:rsidP="009A771D">
            <w:pPr>
              <w:pStyle w:val="TableParagraph"/>
              <w:tabs>
                <w:tab w:val="left" w:pos="348"/>
              </w:tabs>
              <w:spacing w:before="3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通過計畫學校摯據向主管教育行政機關請款</w:t>
            </w:r>
          </w:p>
        </w:tc>
      </w:tr>
    </w:tbl>
    <w:p w:rsidR="007667DE" w:rsidRPr="007064A9" w:rsidRDefault="007667DE" w:rsidP="00B410CF">
      <w:pPr>
        <w:spacing w:beforeLines="50" w:before="180"/>
        <w:jc w:val="center"/>
        <w:rPr>
          <w:rFonts w:ascii="標楷體" w:eastAsia="標楷體" w:hAnsi="標楷體"/>
          <w:b/>
          <w:sz w:val="30"/>
          <w:szCs w:val="30"/>
        </w:rPr>
      </w:pPr>
    </w:p>
    <w:sectPr w:rsidR="007667DE" w:rsidRPr="007064A9" w:rsidSect="00903F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E0" w:rsidRDefault="00696BE0" w:rsidP="00625B27">
      <w:r>
        <w:separator/>
      </w:r>
    </w:p>
  </w:endnote>
  <w:endnote w:type="continuationSeparator" w:id="0">
    <w:p w:rsidR="00696BE0" w:rsidRDefault="00696BE0" w:rsidP="0062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E0" w:rsidRDefault="00696BE0" w:rsidP="00625B27">
      <w:r>
        <w:separator/>
      </w:r>
    </w:p>
  </w:footnote>
  <w:footnote w:type="continuationSeparator" w:id="0">
    <w:p w:rsidR="00696BE0" w:rsidRDefault="00696BE0" w:rsidP="0062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90B"/>
    <w:multiLevelType w:val="hybridMultilevel"/>
    <w:tmpl w:val="A748018A"/>
    <w:lvl w:ilvl="0" w:tplc="EAC06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B304E"/>
    <w:multiLevelType w:val="hybridMultilevel"/>
    <w:tmpl w:val="AC98C6DC"/>
    <w:lvl w:ilvl="0" w:tplc="94A05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24B93"/>
    <w:multiLevelType w:val="hybridMultilevel"/>
    <w:tmpl w:val="1EDE6AAE"/>
    <w:lvl w:ilvl="0" w:tplc="CF00E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D6150"/>
    <w:multiLevelType w:val="hybridMultilevel"/>
    <w:tmpl w:val="BDA27806"/>
    <w:lvl w:ilvl="0" w:tplc="DB70E6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224E17"/>
    <w:multiLevelType w:val="hybridMultilevel"/>
    <w:tmpl w:val="08F4D2AA"/>
    <w:lvl w:ilvl="0" w:tplc="6F1CDF9C">
      <w:start w:val="1"/>
      <w:numFmt w:val="decimal"/>
      <w:lvlText w:val="%1."/>
      <w:lvlJc w:val="left"/>
      <w:pPr>
        <w:ind w:left="348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2474C07C">
      <w:numFmt w:val="bullet"/>
      <w:lvlText w:val="•"/>
      <w:lvlJc w:val="left"/>
      <w:pPr>
        <w:ind w:left="716" w:hanging="241"/>
      </w:pPr>
      <w:rPr>
        <w:rFonts w:hint="default"/>
        <w:lang w:val="zh-TW" w:eastAsia="zh-TW" w:bidi="zh-TW"/>
      </w:rPr>
    </w:lvl>
    <w:lvl w:ilvl="2" w:tplc="FF5AEAFE">
      <w:numFmt w:val="bullet"/>
      <w:lvlText w:val="•"/>
      <w:lvlJc w:val="left"/>
      <w:pPr>
        <w:ind w:left="1092" w:hanging="241"/>
      </w:pPr>
      <w:rPr>
        <w:rFonts w:hint="default"/>
        <w:lang w:val="zh-TW" w:eastAsia="zh-TW" w:bidi="zh-TW"/>
      </w:rPr>
    </w:lvl>
    <w:lvl w:ilvl="3" w:tplc="B5DC6748">
      <w:numFmt w:val="bullet"/>
      <w:lvlText w:val="•"/>
      <w:lvlJc w:val="left"/>
      <w:pPr>
        <w:ind w:left="1468" w:hanging="241"/>
      </w:pPr>
      <w:rPr>
        <w:rFonts w:hint="default"/>
        <w:lang w:val="zh-TW" w:eastAsia="zh-TW" w:bidi="zh-TW"/>
      </w:rPr>
    </w:lvl>
    <w:lvl w:ilvl="4" w:tplc="BC88465C">
      <w:numFmt w:val="bullet"/>
      <w:lvlText w:val="•"/>
      <w:lvlJc w:val="left"/>
      <w:pPr>
        <w:ind w:left="1844" w:hanging="241"/>
      </w:pPr>
      <w:rPr>
        <w:rFonts w:hint="default"/>
        <w:lang w:val="zh-TW" w:eastAsia="zh-TW" w:bidi="zh-TW"/>
      </w:rPr>
    </w:lvl>
    <w:lvl w:ilvl="5" w:tplc="CC40333E">
      <w:numFmt w:val="bullet"/>
      <w:lvlText w:val="•"/>
      <w:lvlJc w:val="left"/>
      <w:pPr>
        <w:ind w:left="2221" w:hanging="241"/>
      </w:pPr>
      <w:rPr>
        <w:rFonts w:hint="default"/>
        <w:lang w:val="zh-TW" w:eastAsia="zh-TW" w:bidi="zh-TW"/>
      </w:rPr>
    </w:lvl>
    <w:lvl w:ilvl="6" w:tplc="24F6602C">
      <w:numFmt w:val="bullet"/>
      <w:lvlText w:val="•"/>
      <w:lvlJc w:val="left"/>
      <w:pPr>
        <w:ind w:left="2597" w:hanging="241"/>
      </w:pPr>
      <w:rPr>
        <w:rFonts w:hint="default"/>
        <w:lang w:val="zh-TW" w:eastAsia="zh-TW" w:bidi="zh-TW"/>
      </w:rPr>
    </w:lvl>
    <w:lvl w:ilvl="7" w:tplc="0276C0C6">
      <w:numFmt w:val="bullet"/>
      <w:lvlText w:val="•"/>
      <w:lvlJc w:val="left"/>
      <w:pPr>
        <w:ind w:left="2973" w:hanging="241"/>
      </w:pPr>
      <w:rPr>
        <w:rFonts w:hint="default"/>
        <w:lang w:val="zh-TW" w:eastAsia="zh-TW" w:bidi="zh-TW"/>
      </w:rPr>
    </w:lvl>
    <w:lvl w:ilvl="8" w:tplc="2696CB3E">
      <w:numFmt w:val="bullet"/>
      <w:lvlText w:val="•"/>
      <w:lvlJc w:val="left"/>
      <w:pPr>
        <w:ind w:left="3349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536F07DE"/>
    <w:multiLevelType w:val="hybridMultilevel"/>
    <w:tmpl w:val="FAD2F3A6"/>
    <w:lvl w:ilvl="0" w:tplc="E3D64D22">
      <w:start w:val="1"/>
      <w:numFmt w:val="decimal"/>
      <w:lvlText w:val="%1."/>
      <w:lvlJc w:val="left"/>
      <w:pPr>
        <w:ind w:left="348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A4561E30">
      <w:numFmt w:val="bullet"/>
      <w:lvlText w:val="•"/>
      <w:lvlJc w:val="left"/>
      <w:pPr>
        <w:ind w:left="716" w:hanging="241"/>
      </w:pPr>
      <w:rPr>
        <w:rFonts w:hint="default"/>
        <w:lang w:val="zh-TW" w:eastAsia="zh-TW" w:bidi="zh-TW"/>
      </w:rPr>
    </w:lvl>
    <w:lvl w:ilvl="2" w:tplc="84785D60">
      <w:numFmt w:val="bullet"/>
      <w:lvlText w:val="•"/>
      <w:lvlJc w:val="left"/>
      <w:pPr>
        <w:ind w:left="1092" w:hanging="241"/>
      </w:pPr>
      <w:rPr>
        <w:rFonts w:hint="default"/>
        <w:lang w:val="zh-TW" w:eastAsia="zh-TW" w:bidi="zh-TW"/>
      </w:rPr>
    </w:lvl>
    <w:lvl w:ilvl="3" w:tplc="92DC6F38">
      <w:numFmt w:val="bullet"/>
      <w:lvlText w:val="•"/>
      <w:lvlJc w:val="left"/>
      <w:pPr>
        <w:ind w:left="1468" w:hanging="241"/>
      </w:pPr>
      <w:rPr>
        <w:rFonts w:hint="default"/>
        <w:lang w:val="zh-TW" w:eastAsia="zh-TW" w:bidi="zh-TW"/>
      </w:rPr>
    </w:lvl>
    <w:lvl w:ilvl="4" w:tplc="5296DEC2">
      <w:numFmt w:val="bullet"/>
      <w:lvlText w:val="•"/>
      <w:lvlJc w:val="left"/>
      <w:pPr>
        <w:ind w:left="1844" w:hanging="241"/>
      </w:pPr>
      <w:rPr>
        <w:rFonts w:hint="default"/>
        <w:lang w:val="zh-TW" w:eastAsia="zh-TW" w:bidi="zh-TW"/>
      </w:rPr>
    </w:lvl>
    <w:lvl w:ilvl="5" w:tplc="31A4E2E0">
      <w:numFmt w:val="bullet"/>
      <w:lvlText w:val="•"/>
      <w:lvlJc w:val="left"/>
      <w:pPr>
        <w:ind w:left="2221" w:hanging="241"/>
      </w:pPr>
      <w:rPr>
        <w:rFonts w:hint="default"/>
        <w:lang w:val="zh-TW" w:eastAsia="zh-TW" w:bidi="zh-TW"/>
      </w:rPr>
    </w:lvl>
    <w:lvl w:ilvl="6" w:tplc="2AC2CA66">
      <w:numFmt w:val="bullet"/>
      <w:lvlText w:val="•"/>
      <w:lvlJc w:val="left"/>
      <w:pPr>
        <w:ind w:left="2597" w:hanging="241"/>
      </w:pPr>
      <w:rPr>
        <w:rFonts w:hint="default"/>
        <w:lang w:val="zh-TW" w:eastAsia="zh-TW" w:bidi="zh-TW"/>
      </w:rPr>
    </w:lvl>
    <w:lvl w:ilvl="7" w:tplc="51AC8A44">
      <w:numFmt w:val="bullet"/>
      <w:lvlText w:val="•"/>
      <w:lvlJc w:val="left"/>
      <w:pPr>
        <w:ind w:left="2973" w:hanging="241"/>
      </w:pPr>
      <w:rPr>
        <w:rFonts w:hint="default"/>
        <w:lang w:val="zh-TW" w:eastAsia="zh-TW" w:bidi="zh-TW"/>
      </w:rPr>
    </w:lvl>
    <w:lvl w:ilvl="8" w:tplc="BFE42686">
      <w:numFmt w:val="bullet"/>
      <w:lvlText w:val="•"/>
      <w:lvlJc w:val="left"/>
      <w:pPr>
        <w:ind w:left="3349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EB"/>
    <w:rsid w:val="000050D7"/>
    <w:rsid w:val="00025493"/>
    <w:rsid w:val="000263EB"/>
    <w:rsid w:val="001245B5"/>
    <w:rsid w:val="00151282"/>
    <w:rsid w:val="00164926"/>
    <w:rsid w:val="001A54CF"/>
    <w:rsid w:val="00226150"/>
    <w:rsid w:val="0023525C"/>
    <w:rsid w:val="00246CC4"/>
    <w:rsid w:val="002523CE"/>
    <w:rsid w:val="00254055"/>
    <w:rsid w:val="002677A2"/>
    <w:rsid w:val="002821F3"/>
    <w:rsid w:val="002B59CD"/>
    <w:rsid w:val="002D49C8"/>
    <w:rsid w:val="002E2F15"/>
    <w:rsid w:val="00362076"/>
    <w:rsid w:val="003B4149"/>
    <w:rsid w:val="00430412"/>
    <w:rsid w:val="00435DC2"/>
    <w:rsid w:val="00450EDF"/>
    <w:rsid w:val="00480CF0"/>
    <w:rsid w:val="004D7769"/>
    <w:rsid w:val="00504483"/>
    <w:rsid w:val="005144F6"/>
    <w:rsid w:val="00532324"/>
    <w:rsid w:val="0057596E"/>
    <w:rsid w:val="00604BB1"/>
    <w:rsid w:val="00625B27"/>
    <w:rsid w:val="006274A7"/>
    <w:rsid w:val="006327D2"/>
    <w:rsid w:val="00641E6A"/>
    <w:rsid w:val="00654F35"/>
    <w:rsid w:val="00696BE0"/>
    <w:rsid w:val="006E2CEA"/>
    <w:rsid w:val="006F59EB"/>
    <w:rsid w:val="007064A9"/>
    <w:rsid w:val="007667DE"/>
    <w:rsid w:val="007745A3"/>
    <w:rsid w:val="00785F50"/>
    <w:rsid w:val="00791B9F"/>
    <w:rsid w:val="00795530"/>
    <w:rsid w:val="007C5C8F"/>
    <w:rsid w:val="007F6815"/>
    <w:rsid w:val="00836644"/>
    <w:rsid w:val="00842FF3"/>
    <w:rsid w:val="008D7D3F"/>
    <w:rsid w:val="00903F69"/>
    <w:rsid w:val="009163B2"/>
    <w:rsid w:val="009572CE"/>
    <w:rsid w:val="009A771D"/>
    <w:rsid w:val="00A411D8"/>
    <w:rsid w:val="00A43E55"/>
    <w:rsid w:val="00AA7F7D"/>
    <w:rsid w:val="00AC1AC8"/>
    <w:rsid w:val="00AD749C"/>
    <w:rsid w:val="00B21C54"/>
    <w:rsid w:val="00B410CF"/>
    <w:rsid w:val="00BB7B2C"/>
    <w:rsid w:val="00BE2292"/>
    <w:rsid w:val="00C30DC7"/>
    <w:rsid w:val="00C662B2"/>
    <w:rsid w:val="00C84EE6"/>
    <w:rsid w:val="00CB1FD3"/>
    <w:rsid w:val="00D12CFA"/>
    <w:rsid w:val="00D942EC"/>
    <w:rsid w:val="00DB1F9E"/>
    <w:rsid w:val="00DC0668"/>
    <w:rsid w:val="00E258B2"/>
    <w:rsid w:val="00E35356"/>
    <w:rsid w:val="00E46397"/>
    <w:rsid w:val="00EA0480"/>
    <w:rsid w:val="00EA55D4"/>
    <w:rsid w:val="00EA7455"/>
    <w:rsid w:val="00EE5F09"/>
    <w:rsid w:val="00EF3065"/>
    <w:rsid w:val="00EF50B4"/>
    <w:rsid w:val="00F20B4C"/>
    <w:rsid w:val="00F8686B"/>
    <w:rsid w:val="00F925CF"/>
    <w:rsid w:val="00FA23B9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76909C2-5C62-495E-AFAA-96EEF41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903F6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903F69"/>
    <w:rPr>
      <w:rFonts w:ascii="新細明體" w:hAnsi="新細明體" w:cs="新細明體"/>
      <w:b/>
      <w:bCs/>
      <w:sz w:val="27"/>
      <w:szCs w:val="27"/>
    </w:rPr>
  </w:style>
  <w:style w:type="character" w:styleId="a4">
    <w:name w:val="Hyperlink"/>
    <w:uiPriority w:val="99"/>
    <w:semiHidden/>
    <w:unhideWhenUsed/>
    <w:rsid w:val="00903F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2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5B27"/>
    <w:rPr>
      <w:kern w:val="2"/>
    </w:rPr>
  </w:style>
  <w:style w:type="paragraph" w:styleId="a7">
    <w:name w:val="footer"/>
    <w:basedOn w:val="a"/>
    <w:link w:val="a8"/>
    <w:uiPriority w:val="99"/>
    <w:unhideWhenUsed/>
    <w:rsid w:val="0062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5B27"/>
    <w:rPr>
      <w:kern w:val="2"/>
    </w:rPr>
  </w:style>
  <w:style w:type="paragraph" w:styleId="a9">
    <w:name w:val="List Paragraph"/>
    <w:basedOn w:val="a"/>
    <w:uiPriority w:val="34"/>
    <w:qFormat/>
    <w:rsid w:val="0002549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A2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23B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7F7D"/>
    <w:pPr>
      <w:autoSpaceDE w:val="0"/>
      <w:autoSpaceDN w:val="0"/>
    </w:pPr>
    <w:rPr>
      <w:rFonts w:ascii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5E88-57F4-4EAF-AC84-699465C5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faes-dc</cp:lastModifiedBy>
  <cp:revision>2</cp:revision>
  <cp:lastPrinted>2020-11-03T00:52:00Z</cp:lastPrinted>
  <dcterms:created xsi:type="dcterms:W3CDTF">2020-12-03T08:42:00Z</dcterms:created>
  <dcterms:modified xsi:type="dcterms:W3CDTF">2020-12-03T08:42:00Z</dcterms:modified>
</cp:coreProperties>
</file>